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4E" w:rsidRPr="005C264E" w:rsidRDefault="005C264E" w:rsidP="005C264E">
      <w:pPr>
        <w:spacing w:before="84" w:line="240" w:lineRule="atLeast"/>
        <w:ind w:left="164" w:right="1117" w:firstLine="682"/>
        <w:rPr>
          <w:position w:val="-6"/>
          <w:sz w:val="12"/>
          <w:lang w:val="id-ID"/>
        </w:rPr>
      </w:pPr>
      <w:r>
        <w:rPr>
          <w:sz w:val="12"/>
        </w:rPr>
        <w:t xml:space="preserve">Jumlah </w:t>
      </w:r>
      <w:r>
        <w:rPr>
          <w:spacing w:val="-3"/>
          <w:sz w:val="12"/>
        </w:rPr>
        <w:t xml:space="preserve">Ibu </w:t>
      </w:r>
      <w:r>
        <w:rPr>
          <w:sz w:val="12"/>
        </w:rPr>
        <w:t xml:space="preserve">Hamil </w:t>
      </w:r>
      <w:r>
        <w:rPr>
          <w:spacing w:val="-3"/>
          <w:sz w:val="12"/>
        </w:rPr>
        <w:t xml:space="preserve">dan </w:t>
      </w:r>
      <w:r>
        <w:rPr>
          <w:sz w:val="12"/>
        </w:rPr>
        <w:t xml:space="preserve">Calon Pengantin Baru </w:t>
      </w:r>
      <w:r>
        <w:rPr>
          <w:spacing w:val="-3"/>
          <w:sz w:val="12"/>
        </w:rPr>
        <w:t xml:space="preserve">yang </w:t>
      </w:r>
      <w:r>
        <w:rPr>
          <w:sz w:val="12"/>
        </w:rPr>
        <w:t xml:space="preserve">Pernah Diimunisasi </w:t>
      </w:r>
      <w:r>
        <w:rPr>
          <w:spacing w:val="-5"/>
          <w:sz w:val="12"/>
        </w:rPr>
        <w:t xml:space="preserve">TT </w:t>
      </w:r>
      <w:r>
        <w:rPr>
          <w:sz w:val="12"/>
        </w:rPr>
        <w:t xml:space="preserve">I </w:t>
      </w:r>
      <w:r>
        <w:rPr>
          <w:spacing w:val="-3"/>
          <w:sz w:val="12"/>
        </w:rPr>
        <w:t xml:space="preserve">dan </w:t>
      </w:r>
      <w:r>
        <w:rPr>
          <w:spacing w:val="-5"/>
          <w:sz w:val="12"/>
        </w:rPr>
        <w:t xml:space="preserve">TT </w:t>
      </w:r>
      <w:r>
        <w:rPr>
          <w:spacing w:val="-3"/>
          <w:sz w:val="12"/>
        </w:rPr>
        <w:t xml:space="preserve">II </w:t>
      </w:r>
      <w:r>
        <w:rPr>
          <w:sz w:val="12"/>
        </w:rPr>
        <w:t xml:space="preserve">Menurut Nagari/Korong </w:t>
      </w:r>
      <w:r>
        <w:rPr>
          <w:spacing w:val="-3"/>
          <w:sz w:val="12"/>
          <w:u w:val="single"/>
        </w:rPr>
        <w:t>Tabel</w:t>
      </w:r>
      <w:r>
        <w:rPr>
          <w:spacing w:val="-3"/>
          <w:sz w:val="12"/>
        </w:rPr>
        <w:t xml:space="preserve"> </w:t>
      </w:r>
      <w:r>
        <w:rPr>
          <w:position w:val="-6"/>
          <w:sz w:val="12"/>
        </w:rPr>
        <w:t xml:space="preserve">: 5.6. </w:t>
      </w:r>
      <w:r>
        <w:rPr>
          <w:position w:val="1"/>
          <w:sz w:val="12"/>
        </w:rPr>
        <w:t xml:space="preserve">di Kecamatan </w:t>
      </w:r>
      <w:r>
        <w:rPr>
          <w:spacing w:val="-3"/>
          <w:position w:val="1"/>
          <w:sz w:val="12"/>
        </w:rPr>
        <w:t xml:space="preserve">Enam Lingkung </w:t>
      </w:r>
      <w:r>
        <w:rPr>
          <w:spacing w:val="-5"/>
          <w:position w:val="1"/>
          <w:sz w:val="12"/>
        </w:rPr>
        <w:t xml:space="preserve">Tahun </w:t>
      </w:r>
      <w:r>
        <w:rPr>
          <w:spacing w:val="2"/>
          <w:position w:val="1"/>
          <w:sz w:val="12"/>
        </w:rPr>
        <w:t>2017</w:t>
      </w:r>
    </w:p>
    <w:p w:rsidR="005C264E" w:rsidRDefault="005C264E" w:rsidP="005C264E">
      <w:pPr>
        <w:spacing w:line="240" w:lineRule="atLeast"/>
        <w:rPr>
          <w:sz w:val="12"/>
        </w:rPr>
        <w:sectPr w:rsidR="005C264E">
          <w:headerReference w:type="default" r:id="rId7"/>
          <w:footerReference w:type="default" r:id="rId8"/>
          <w:pgSz w:w="8400" w:h="11910"/>
          <w:pgMar w:top="960" w:right="0" w:bottom="2260" w:left="1140" w:header="0" w:footer="2075" w:gutter="0"/>
          <w:pgNumType w:start="38"/>
          <w:cols w:space="720"/>
        </w:sectPr>
      </w:pPr>
    </w:p>
    <w:p w:rsidR="005C264E" w:rsidRDefault="005C264E" w:rsidP="005C264E">
      <w:pPr>
        <w:spacing w:line="100" w:lineRule="exact"/>
        <w:ind w:left="164"/>
        <w:rPr>
          <w:sz w:val="12"/>
        </w:rPr>
      </w:pPr>
      <w:r>
        <w:rPr>
          <w:sz w:val="12"/>
        </w:rPr>
        <w:lastRenderedPageBreak/>
        <w:t>Table</w:t>
      </w:r>
    </w:p>
    <w:p w:rsidR="005C264E" w:rsidRDefault="005C264E" w:rsidP="005C264E">
      <w:pPr>
        <w:spacing w:line="100" w:lineRule="exact"/>
        <w:ind w:left="164"/>
        <w:rPr>
          <w:i/>
          <w:sz w:val="12"/>
        </w:rPr>
      </w:pPr>
      <w:r>
        <w:br w:type="column"/>
      </w:r>
      <w:r>
        <w:rPr>
          <w:i/>
          <w:sz w:val="12"/>
        </w:rPr>
        <w:lastRenderedPageBreak/>
        <w:t>Number of Pregnant Mother and Prospectus Couple that that Have Been Immunization TT I and TT II</w:t>
      </w:r>
    </w:p>
    <w:p w:rsidR="005C264E" w:rsidRDefault="005C264E" w:rsidP="005C264E">
      <w:pPr>
        <w:spacing w:before="31"/>
        <w:ind w:left="164"/>
        <w:rPr>
          <w:i/>
          <w:sz w:val="12"/>
        </w:rPr>
      </w:pPr>
      <w:r w:rsidRPr="00B818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4" type="#_x0000_t202" style="position:absolute;left:0;text-align:left;margin-left:63.8pt;margin-top:37.6pt;width:323.15pt;height:354.35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8"/>
                    <w:gridCol w:w="1937"/>
                    <w:gridCol w:w="1459"/>
                    <w:gridCol w:w="1316"/>
                    <w:gridCol w:w="1394"/>
                  </w:tblGrid>
                  <w:tr w:rsidR="005C264E">
                    <w:trPr>
                      <w:trHeight w:val="260"/>
                    </w:trPr>
                    <w:tc>
                      <w:tcPr>
                        <w:tcW w:w="358" w:type="dxa"/>
                        <w:tcBorders>
                          <w:bottom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bottom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bottom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bottom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spacing w:before="32"/>
                          <w:ind w:left="574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z w:val="12"/>
                          </w:rPr>
                          <w:t>Total</w:t>
                        </w:r>
                      </w:p>
                    </w:tc>
                  </w:tr>
                  <w:tr w:rsidR="005C264E">
                    <w:trPr>
                      <w:trHeight w:val="108"/>
                    </w:trPr>
                    <w:tc>
                      <w:tcPr>
                        <w:tcW w:w="3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spacing w:line="88" w:lineRule="exact"/>
                          <w:ind w:left="786" w:right="100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(1)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spacing w:before="3" w:line="85" w:lineRule="exact"/>
                          <w:ind w:right="60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90"/>
                            <w:sz w:val="9"/>
                          </w:rPr>
                          <w:t>(2)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spacing w:before="3" w:line="85" w:lineRule="exact"/>
                          <w:ind w:left="463" w:right="4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(3)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spacing w:before="3" w:line="85" w:lineRule="exact"/>
                          <w:ind w:left="667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(4)</w:t>
                        </w:r>
                      </w:p>
                    </w:tc>
                  </w:tr>
                  <w:tr w:rsidR="005C264E">
                    <w:trPr>
                      <w:trHeight w:val="307"/>
                    </w:trPr>
                    <w:tc>
                      <w:tcPr>
                        <w:tcW w:w="358" w:type="dxa"/>
                        <w:tcBorders>
                          <w:top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 w:rsidR="005C264E" w:rsidRDefault="005C264E">
                        <w:pPr>
                          <w:pStyle w:val="TableParagraph"/>
                          <w:spacing w:before="1"/>
                          <w:ind w:right="4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010.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5C264E" w:rsidRDefault="005C264E">
                        <w:pPr>
                          <w:pStyle w:val="TableParagraph"/>
                          <w:spacing w:before="1" w:line="135" w:lineRule="exact"/>
                          <w:ind w:left="4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KOTO TINGGI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 w:rsidR="005C264E" w:rsidRDefault="005C264E">
                        <w:pPr>
                          <w:pStyle w:val="TableParagraph"/>
                          <w:spacing w:before="1"/>
                          <w:ind w:right="648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 w:rsidR="005C264E" w:rsidRDefault="005C264E"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 w:rsidR="005C264E" w:rsidRDefault="005C264E">
                        <w:pPr>
                          <w:pStyle w:val="TableParagraph"/>
                          <w:spacing w:before="1"/>
                          <w:ind w:left="63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14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22" w:line="135" w:lineRule="exact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01. Bayua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5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5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5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22" w:line="135" w:lineRule="exact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02. Rimbo Dadok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5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5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5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</w:p>
                    </w:tc>
                  </w:tr>
                  <w:tr w:rsidR="005C264E">
                    <w:trPr>
                      <w:trHeight w:val="180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22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03. Korong Kampung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5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5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5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</w:p>
                    </w:tc>
                  </w:tr>
                  <w:tr w:rsidR="005C264E">
                    <w:trPr>
                      <w:trHeight w:val="232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04. Balah Aia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c>
                  </w:tr>
                  <w:tr w:rsidR="005C264E">
                    <w:trPr>
                      <w:trHeight w:val="239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spacing w:before="74"/>
                          <w:ind w:right="4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020.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81"/>
                          <w:ind w:left="4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GADUR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74"/>
                          <w:ind w:right="648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74"/>
                          <w:ind w:left="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74"/>
                          <w:ind w:left="63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12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05. Kampung Dalam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06. Batiah-Batiah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07. Padang Bungo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08. Simpang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c>
                  </w:tr>
                  <w:tr w:rsidR="005C264E">
                    <w:trPr>
                      <w:trHeight w:val="232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09. Kapuah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</w:p>
                    </w:tc>
                  </w:tr>
                  <w:tr w:rsidR="005C264E">
                    <w:trPr>
                      <w:trHeight w:val="239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spacing w:before="74"/>
                          <w:ind w:right="4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030.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81"/>
                          <w:ind w:left="4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TOBOH KETEK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74"/>
                          <w:ind w:right="648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74"/>
                          <w:ind w:left="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74"/>
                          <w:ind w:left="63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13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10. Simpang Tigo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11. Parit Pontong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12. Labuah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c>
                  </w:tr>
                  <w:tr w:rsidR="005C264E">
                    <w:trPr>
                      <w:trHeight w:val="232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13. Tanjung Baringin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</w:p>
                    </w:tc>
                  </w:tr>
                  <w:tr w:rsidR="005C264E">
                    <w:trPr>
                      <w:trHeight w:val="240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spacing w:before="74"/>
                          <w:ind w:right="4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040.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81"/>
                          <w:ind w:left="4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PAKANDANGAN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74"/>
                          <w:ind w:right="613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74"/>
                          <w:ind w:left="463" w:right="44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74"/>
                          <w:ind w:left="63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29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14. Sarang Gagak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15. Pasa Pakandangan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 Kampuang Paneh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17. Tanjung Aur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</w:t>
                        </w:r>
                      </w:p>
                    </w:tc>
                  </w:tr>
                  <w:tr w:rsidR="005C264E">
                    <w:trPr>
                      <w:trHeight w:val="232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18. Ringan - Ringan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</w:t>
                        </w:r>
                      </w:p>
                    </w:tc>
                  </w:tr>
                  <w:tr w:rsidR="005C264E">
                    <w:trPr>
                      <w:trHeight w:val="240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spacing w:before="81"/>
                          <w:ind w:right="4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050.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81"/>
                          <w:ind w:left="4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PARIT MALINTANG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74"/>
                          <w:ind w:right="613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74"/>
                          <w:ind w:left="463" w:right="44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74"/>
                          <w:ind w:left="63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27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19. Pasa Balai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20. Pasa Limau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21. Kampung Tangah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22. Padang Baru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23. Pauh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24. Padang Toboh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25. Pasa Dama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</w:p>
                    </w:tc>
                  </w:tr>
                  <w:tr w:rsidR="005C264E">
                    <w:trPr>
                      <w:trHeight w:val="177"/>
                    </w:trPr>
                    <w:tc>
                      <w:tcPr>
                        <w:tcW w:w="358" w:type="dxa"/>
                      </w:tcPr>
                      <w:p w:rsidR="005C264E" w:rsidRDefault="005C2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26. Kampung Bonai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</w:p>
                    </w:tc>
                  </w:tr>
                  <w:tr w:rsidR="005C264E">
                    <w:trPr>
                      <w:trHeight w:val="284"/>
                    </w:trPr>
                    <w:tc>
                      <w:tcPr>
                        <w:tcW w:w="358" w:type="dxa"/>
                        <w:tcBorders>
                          <w:bottom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bottom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27. Ilalang Gadang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right="6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316" w:type="dxa"/>
                        <w:tcBorders>
                          <w:bottom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  <w:tcBorders>
                          <w:bottom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spacing w:before="19"/>
                          <w:ind w:left="6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</w:tr>
                  <w:tr w:rsidR="005C264E">
                    <w:trPr>
                      <w:trHeight w:val="301"/>
                    </w:trPr>
                    <w:tc>
                      <w:tcPr>
                        <w:tcW w:w="358" w:type="dxa"/>
                        <w:tcBorders>
                          <w:top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spacing w:before="123"/>
                          <w:ind w:left="473"/>
                          <w:rPr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Jumlah / </w:t>
                        </w:r>
                        <w:r>
                          <w:rPr>
                            <w:b/>
                            <w:i/>
                            <w:sz w:val="12"/>
                          </w:rPr>
                          <w:t>Total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:rsidR="005C264E" w:rsidRDefault="005C264E">
                        <w:pPr>
                          <w:pStyle w:val="TableParagraph"/>
                          <w:spacing w:before="1"/>
                          <w:ind w:right="613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59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:rsidR="005C264E" w:rsidRDefault="005C264E">
                        <w:pPr>
                          <w:pStyle w:val="TableParagraph"/>
                          <w:spacing w:before="1"/>
                          <w:ind w:left="463" w:right="44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36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</w:tcBorders>
                      </w:tcPr>
                      <w:p w:rsidR="005C264E" w:rsidRDefault="005C264E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:rsidR="005C264E" w:rsidRDefault="005C264E">
                        <w:pPr>
                          <w:pStyle w:val="TableParagraph"/>
                          <w:spacing w:before="1"/>
                          <w:ind w:left="63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95</w:t>
                        </w:r>
                      </w:p>
                    </w:tc>
                  </w:tr>
                </w:tbl>
                <w:p w:rsidR="005C264E" w:rsidRDefault="005C264E" w:rsidP="005C264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i/>
          <w:sz w:val="12"/>
        </w:rPr>
        <w:t>by Villages District of Enam Lingkung Years 2017</w:t>
      </w:r>
    </w:p>
    <w:p w:rsidR="005C264E" w:rsidRDefault="005C264E" w:rsidP="005C264E">
      <w:pPr>
        <w:rPr>
          <w:sz w:val="12"/>
        </w:rPr>
        <w:sectPr w:rsidR="005C264E">
          <w:type w:val="continuous"/>
          <w:pgSz w:w="8400" w:h="11910"/>
          <w:pgMar w:top="1100" w:right="0" w:bottom="280" w:left="1140" w:header="720" w:footer="720" w:gutter="0"/>
          <w:cols w:num="2" w:space="720" w:equalWidth="0">
            <w:col w:w="464" w:space="218"/>
            <w:col w:w="6578"/>
          </w:cols>
        </w:sectPr>
      </w:pPr>
    </w:p>
    <w:p w:rsidR="005C264E" w:rsidRDefault="005C264E" w:rsidP="005C264E">
      <w:pPr>
        <w:spacing w:before="10"/>
        <w:rPr>
          <w:i/>
          <w:sz w:val="29"/>
        </w:rPr>
      </w:pPr>
    </w:p>
    <w:p w:rsidR="005C264E" w:rsidRDefault="005C264E" w:rsidP="005C264E">
      <w:pPr>
        <w:spacing w:line="22" w:lineRule="exact"/>
        <w:ind w:left="132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698" style="width:323.15pt;height:1.15pt;mso-position-horizontal-relative:char;mso-position-vertical-relative:line" coordsize="6463,23">
            <v:line id="_x0000_s1699" style="position:absolute" from="4,4" to="6459,4" strokeweight=".1302mm"/>
            <v:line id="_x0000_s1700" style="position:absolute" from="0,4" to="6463,4" strokeweight=".1302mm"/>
            <v:line id="_x0000_s1701" style="position:absolute" from="4,18" to="6459,18" strokeweight=".1302mm"/>
            <v:line id="_x0000_s1702" style="position:absolute" from="0,19" to="6463,19" strokeweight=".1345mm"/>
            <w10:wrap type="none"/>
            <w10:anchorlock/>
          </v:group>
        </w:pict>
      </w:r>
    </w:p>
    <w:p w:rsidR="005C264E" w:rsidRDefault="005C264E" w:rsidP="005C264E">
      <w:pPr>
        <w:spacing w:line="22" w:lineRule="exact"/>
        <w:rPr>
          <w:sz w:val="2"/>
        </w:rPr>
        <w:sectPr w:rsidR="005C264E">
          <w:type w:val="continuous"/>
          <w:pgSz w:w="8400" w:h="11910"/>
          <w:pgMar w:top="1100" w:right="0" w:bottom="280" w:left="1140" w:header="720" w:footer="720" w:gutter="0"/>
          <w:cols w:space="720"/>
        </w:sectPr>
      </w:pPr>
    </w:p>
    <w:p w:rsidR="005C264E" w:rsidRDefault="005C264E" w:rsidP="005C264E">
      <w:pPr>
        <w:spacing w:before="8"/>
        <w:rPr>
          <w:i/>
          <w:sz w:val="14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703" type="#_x0000_t136" style="position:absolute;margin-left:-6.05pt;margin-top:251.3pt;width:355.6pt;height:20pt;rotation:315;z-index:251660288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5C264E" w:rsidRDefault="005C264E" w:rsidP="005C264E">
      <w:pPr>
        <w:ind w:left="697"/>
        <w:rPr>
          <w:i/>
          <w:sz w:val="12"/>
        </w:rPr>
      </w:pPr>
      <w:r>
        <w:rPr>
          <w:sz w:val="12"/>
        </w:rPr>
        <w:t xml:space="preserve">Nagari / Korong / </w:t>
      </w:r>
      <w:r>
        <w:rPr>
          <w:i/>
          <w:sz w:val="12"/>
        </w:rPr>
        <w:t>Villages</w:t>
      </w:r>
    </w:p>
    <w:p w:rsidR="005C264E" w:rsidRDefault="005C264E" w:rsidP="005C264E">
      <w:pPr>
        <w:tabs>
          <w:tab w:val="left" w:pos="2027"/>
          <w:tab w:val="left" w:pos="3313"/>
        </w:tabs>
        <w:spacing w:before="89"/>
        <w:ind w:left="697"/>
        <w:rPr>
          <w:sz w:val="12"/>
        </w:rPr>
      </w:pPr>
      <w:r>
        <w:br w:type="column"/>
      </w:r>
      <w:r>
        <w:rPr>
          <w:spacing w:val="-5"/>
          <w:sz w:val="12"/>
        </w:rPr>
        <w:lastRenderedPageBreak/>
        <w:t>TT</w:t>
      </w:r>
      <w:r>
        <w:rPr>
          <w:spacing w:val="-12"/>
          <w:sz w:val="12"/>
        </w:rPr>
        <w:t xml:space="preserve"> </w:t>
      </w:r>
      <w:r>
        <w:rPr>
          <w:sz w:val="12"/>
        </w:rPr>
        <w:t>I</w:t>
      </w:r>
      <w:r>
        <w:rPr>
          <w:sz w:val="12"/>
        </w:rPr>
        <w:tab/>
      </w:r>
      <w:r>
        <w:rPr>
          <w:spacing w:val="-5"/>
          <w:sz w:val="12"/>
        </w:rPr>
        <w:t>TT</w:t>
      </w:r>
      <w:r>
        <w:rPr>
          <w:spacing w:val="-12"/>
          <w:sz w:val="12"/>
        </w:rPr>
        <w:t xml:space="preserve"> </w:t>
      </w:r>
      <w:r>
        <w:rPr>
          <w:spacing w:val="-3"/>
          <w:sz w:val="12"/>
        </w:rPr>
        <w:t>II</w:t>
      </w:r>
      <w:r>
        <w:rPr>
          <w:spacing w:val="-3"/>
          <w:sz w:val="12"/>
        </w:rPr>
        <w:tab/>
      </w:r>
      <w:r>
        <w:rPr>
          <w:position w:val="8"/>
          <w:sz w:val="12"/>
        </w:rPr>
        <w:t>Jumlah</w:t>
      </w:r>
    </w:p>
    <w:p w:rsidR="00FD032C" w:rsidRPr="005C264E" w:rsidRDefault="00FD032C" w:rsidP="005C264E"/>
    <w:sectPr w:rsidR="00FD032C" w:rsidRPr="005C264E" w:rsidSect="00792FBC">
      <w:headerReference w:type="default" r:id="rId9"/>
      <w:footerReference w:type="default" r:id="rId10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70" w:rsidRDefault="00BF4970" w:rsidP="00714FC2">
      <w:r>
        <w:separator/>
      </w:r>
    </w:p>
  </w:endnote>
  <w:endnote w:type="continuationSeparator" w:id="1">
    <w:p w:rsidR="00BF4970" w:rsidRDefault="00BF4970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4E" w:rsidRDefault="005C264E">
    <w:pPr>
      <w:pStyle w:val="BodyText"/>
      <w:spacing w:line="14" w:lineRule="auto"/>
      <w:rPr>
        <w:b w:val="0"/>
        <w:sz w:val="20"/>
      </w:rPr>
    </w:pPr>
    <w:r w:rsidRPr="00B81876">
      <w:pict>
        <v:group id="_x0000_s2110" style="position:absolute;margin-left:63.8pt;margin-top:477.7pt;width:323.15pt;height:1.15pt;z-index:-251654144;mso-position-horizontal-relative:page;mso-position-vertical-relative:page" coordorigin="1276,9554" coordsize="6463,23">
          <v:line id="_x0000_s2111" style="position:absolute" from="1280,9557" to="3697,9557" strokeweight=".1302mm"/>
          <v:line id="_x0000_s2112" style="position:absolute" from="1276,9557" to="3700,9557" strokeweight=".1302mm"/>
          <v:line id="_x0000_s2113" style="position:absolute" from="1280,9572" to="3697,9572" strokeweight=".1302mm"/>
          <v:line id="_x0000_s2114" style="position:absolute" from="1276,9572" to="3700,9572" strokeweight=".1302mm"/>
          <v:line id="_x0000_s2115" style="position:absolute" from="3704,9557" to="7735,9557" strokeweight=".1302mm"/>
          <v:line id="_x0000_s2116" style="position:absolute" from="3700,9557" to="7739,9557" strokeweight=".1302mm"/>
          <v:line id="_x0000_s2117" style="position:absolute" from="3704,9572" to="7735,9572" strokeweight=".1302mm"/>
          <v:line id="_x0000_s2118" style="position:absolute" from="3700,9572" to="7739,9572" strokeweight=".1302mm"/>
          <w10:wrap anchorx="page" anchory="page"/>
        </v:group>
      </w:pict>
    </w: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63.85pt;margin-top:485.4pt;width:129.1pt;height:17pt;z-index:-251653120;mso-position-horizontal-relative:page;mso-position-vertical-relative:page" filled="f" stroked="f">
          <v:textbox style="mso-next-textbox:#_x0000_s2119" inset="0,0,0,0">
            <w:txbxContent>
              <w:p w:rsidR="005C264E" w:rsidRDefault="005C264E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sz w:val="11"/>
                  </w:rPr>
                  <w:t>Sumber : Puskesmas Kecamatan Enam Lingkung</w:t>
                </w:r>
              </w:p>
              <w:p w:rsidR="005C264E" w:rsidRDefault="005C264E">
                <w:pPr>
                  <w:spacing w:before="51"/>
                  <w:ind w:left="20"/>
                  <w:rPr>
                    <w:i/>
                    <w:sz w:val="11"/>
                  </w:rPr>
                </w:pPr>
                <w:r>
                  <w:rPr>
                    <w:i/>
                    <w:sz w:val="11"/>
                  </w:rPr>
                  <w:t>Source : Public Health Centre District of Enam Lingkung</w:t>
                </w:r>
              </w:p>
            </w:txbxContent>
          </v:textbox>
          <w10:wrap anchorx="page" anchory="page"/>
        </v:shape>
      </w:pict>
    </w:r>
    <w:r w:rsidRPr="00B81876">
      <w:pict>
        <v:shape id="_x0000_s2120" type="#_x0000_t202" style="position:absolute;margin-left:374.25pt;margin-top:534.55pt;width:15.05pt;height:13.05pt;z-index:-251652096;mso-position-horizontal-relative:page;mso-position-vertical-relative:page" filled="f" stroked="f">
          <v:textbox style="mso-next-textbox:#_x0000_s2120" inset="0,0,0,0">
            <w:txbxContent>
              <w:p w:rsidR="005C264E" w:rsidRDefault="005C264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70" w:rsidRDefault="00BF4970" w:rsidP="00714FC2">
      <w:r>
        <w:separator/>
      </w:r>
    </w:p>
  </w:footnote>
  <w:footnote w:type="continuationSeparator" w:id="1">
    <w:p w:rsidR="00BF4970" w:rsidRDefault="00BF4970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4E" w:rsidRDefault="005C264E"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F0009"/>
    <w:rsid w:val="003F2136"/>
    <w:rsid w:val="00452BF6"/>
    <w:rsid w:val="00490C94"/>
    <w:rsid w:val="0056296F"/>
    <w:rsid w:val="005C264E"/>
    <w:rsid w:val="00683BDA"/>
    <w:rsid w:val="00684EDC"/>
    <w:rsid w:val="00691994"/>
    <w:rsid w:val="006E6FB6"/>
    <w:rsid w:val="00714FC2"/>
    <w:rsid w:val="00745B00"/>
    <w:rsid w:val="00792FBC"/>
    <w:rsid w:val="00797E51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BF4970"/>
    <w:rsid w:val="00C04209"/>
    <w:rsid w:val="00E0060C"/>
    <w:rsid w:val="00E361A7"/>
    <w:rsid w:val="00E514CF"/>
    <w:rsid w:val="00E72C64"/>
    <w:rsid w:val="00ED1A66"/>
    <w:rsid w:val="00ED6F3B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2019-03-14T04:08:00Z</dcterms:created>
  <dcterms:modified xsi:type="dcterms:W3CDTF">2019-03-14T04:08:00Z</dcterms:modified>
</cp:coreProperties>
</file>