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6F" w:rsidRPr="00073B6F" w:rsidRDefault="00073B6F" w:rsidP="00073B6F">
      <w:pPr>
        <w:spacing w:before="11"/>
        <w:ind w:left="20"/>
        <w:rPr>
          <w:caps/>
          <w:sz w:val="14"/>
        </w:rPr>
      </w:pPr>
      <w:r w:rsidRPr="00073B6F">
        <w:rPr>
          <w:caps/>
          <w:spacing w:val="-4"/>
          <w:w w:val="95"/>
          <w:sz w:val="14"/>
          <w:u w:val="single"/>
        </w:rPr>
        <w:t>Tabel</w:t>
      </w:r>
      <w:r w:rsidRPr="00073B6F">
        <w:rPr>
          <w:caps/>
          <w:spacing w:val="11"/>
          <w:w w:val="95"/>
          <w:sz w:val="14"/>
        </w:rPr>
        <w:t xml:space="preserve"> </w:t>
      </w:r>
      <w:r w:rsidRPr="00073B6F">
        <w:rPr>
          <w:caps/>
          <w:w w:val="95"/>
          <w:position w:val="-8"/>
          <w:sz w:val="14"/>
        </w:rPr>
        <w:t>:</w:t>
      </w:r>
      <w:r w:rsidRPr="00073B6F">
        <w:rPr>
          <w:caps/>
          <w:spacing w:val="-21"/>
          <w:w w:val="95"/>
          <w:position w:val="-8"/>
          <w:sz w:val="14"/>
        </w:rPr>
        <w:t xml:space="preserve"> </w:t>
      </w:r>
      <w:r w:rsidRPr="00073B6F">
        <w:rPr>
          <w:caps/>
          <w:w w:val="95"/>
          <w:position w:val="-8"/>
          <w:sz w:val="14"/>
        </w:rPr>
        <w:t>4.3.</w:t>
      </w:r>
      <w:r w:rsidRPr="00073B6F">
        <w:rPr>
          <w:caps/>
          <w:spacing w:val="-15"/>
          <w:w w:val="95"/>
          <w:position w:val="-8"/>
          <w:sz w:val="14"/>
        </w:rPr>
        <w:t xml:space="preserve"> </w:t>
      </w:r>
      <w:r w:rsidRPr="00073B6F">
        <w:rPr>
          <w:caps/>
          <w:spacing w:val="-5"/>
          <w:w w:val="95"/>
          <w:position w:val="1"/>
          <w:sz w:val="14"/>
        </w:rPr>
        <w:t>Ratio</w:t>
      </w:r>
      <w:r w:rsidRPr="00073B6F">
        <w:rPr>
          <w:caps/>
          <w:spacing w:val="-22"/>
          <w:w w:val="95"/>
          <w:position w:val="1"/>
          <w:sz w:val="14"/>
        </w:rPr>
        <w:t xml:space="preserve"> </w:t>
      </w:r>
      <w:r w:rsidRPr="00073B6F">
        <w:rPr>
          <w:caps/>
          <w:spacing w:val="-5"/>
          <w:w w:val="95"/>
          <w:position w:val="1"/>
          <w:sz w:val="14"/>
        </w:rPr>
        <w:t>Murid</w:t>
      </w:r>
      <w:r w:rsidRPr="00073B6F">
        <w:rPr>
          <w:caps/>
          <w:spacing w:val="-23"/>
          <w:w w:val="95"/>
          <w:position w:val="1"/>
          <w:sz w:val="14"/>
        </w:rPr>
        <w:t xml:space="preserve"> </w:t>
      </w:r>
      <w:r w:rsidRPr="00073B6F">
        <w:rPr>
          <w:caps/>
          <w:spacing w:val="-3"/>
          <w:w w:val="95"/>
          <w:position w:val="1"/>
          <w:sz w:val="14"/>
        </w:rPr>
        <w:t>Terhadap</w:t>
      </w:r>
      <w:r w:rsidRPr="00073B6F">
        <w:rPr>
          <w:caps/>
          <w:spacing w:val="-22"/>
          <w:w w:val="95"/>
          <w:position w:val="1"/>
          <w:sz w:val="14"/>
        </w:rPr>
        <w:t xml:space="preserve"> </w:t>
      </w:r>
      <w:r w:rsidRPr="00073B6F">
        <w:rPr>
          <w:caps/>
          <w:spacing w:val="-4"/>
          <w:w w:val="95"/>
          <w:position w:val="1"/>
          <w:sz w:val="14"/>
        </w:rPr>
        <w:t>Guru</w:t>
      </w:r>
      <w:r w:rsidRPr="00073B6F">
        <w:rPr>
          <w:caps/>
          <w:spacing w:val="-25"/>
          <w:w w:val="95"/>
          <w:position w:val="1"/>
          <w:sz w:val="14"/>
        </w:rPr>
        <w:t xml:space="preserve"> </w:t>
      </w:r>
      <w:r w:rsidRPr="00073B6F">
        <w:rPr>
          <w:caps/>
          <w:spacing w:val="-5"/>
          <w:w w:val="95"/>
          <w:position w:val="1"/>
          <w:sz w:val="14"/>
        </w:rPr>
        <w:t>Menurut</w:t>
      </w:r>
      <w:r w:rsidRPr="00073B6F">
        <w:rPr>
          <w:caps/>
          <w:spacing w:val="-24"/>
          <w:w w:val="95"/>
          <w:position w:val="1"/>
          <w:sz w:val="14"/>
        </w:rPr>
        <w:t xml:space="preserve"> </w:t>
      </w:r>
      <w:r w:rsidRPr="00073B6F">
        <w:rPr>
          <w:caps/>
          <w:spacing w:val="-6"/>
          <w:w w:val="95"/>
          <w:position w:val="1"/>
          <w:sz w:val="14"/>
        </w:rPr>
        <w:t>Tingkat</w:t>
      </w:r>
      <w:r w:rsidRPr="00073B6F">
        <w:rPr>
          <w:caps/>
          <w:spacing w:val="-23"/>
          <w:w w:val="95"/>
          <w:position w:val="1"/>
          <w:sz w:val="14"/>
        </w:rPr>
        <w:t xml:space="preserve"> </w:t>
      </w:r>
      <w:r w:rsidRPr="00073B6F">
        <w:rPr>
          <w:caps/>
          <w:spacing w:val="-4"/>
          <w:w w:val="95"/>
          <w:position w:val="1"/>
          <w:sz w:val="14"/>
        </w:rPr>
        <w:t>Pendidikan</w:t>
      </w:r>
      <w:r w:rsidRPr="00073B6F">
        <w:rPr>
          <w:caps/>
          <w:spacing w:val="-25"/>
          <w:w w:val="95"/>
          <w:position w:val="1"/>
          <w:sz w:val="14"/>
        </w:rPr>
        <w:t xml:space="preserve"> </w:t>
      </w:r>
      <w:r w:rsidRPr="00073B6F">
        <w:rPr>
          <w:caps/>
          <w:w w:val="95"/>
          <w:position w:val="1"/>
          <w:sz w:val="14"/>
        </w:rPr>
        <w:t>di</w:t>
      </w:r>
      <w:r w:rsidRPr="00073B6F">
        <w:rPr>
          <w:caps/>
          <w:spacing w:val="-26"/>
          <w:w w:val="95"/>
          <w:position w:val="1"/>
          <w:sz w:val="14"/>
        </w:rPr>
        <w:t xml:space="preserve"> </w:t>
      </w:r>
      <w:r w:rsidRPr="00073B6F">
        <w:rPr>
          <w:caps/>
          <w:spacing w:val="-2"/>
          <w:w w:val="95"/>
          <w:position w:val="1"/>
          <w:sz w:val="14"/>
        </w:rPr>
        <w:t>Kecamatan</w:t>
      </w:r>
      <w:r w:rsidRPr="00073B6F">
        <w:rPr>
          <w:caps/>
          <w:spacing w:val="-25"/>
          <w:w w:val="95"/>
          <w:position w:val="1"/>
          <w:sz w:val="14"/>
        </w:rPr>
        <w:t xml:space="preserve"> </w:t>
      </w:r>
      <w:r w:rsidRPr="00073B6F">
        <w:rPr>
          <w:caps/>
          <w:spacing w:val="-4"/>
          <w:w w:val="95"/>
          <w:position w:val="1"/>
          <w:sz w:val="14"/>
        </w:rPr>
        <w:t>Enam</w:t>
      </w:r>
      <w:r w:rsidRPr="00073B6F">
        <w:rPr>
          <w:caps/>
          <w:spacing w:val="-27"/>
          <w:w w:val="95"/>
          <w:position w:val="1"/>
          <w:sz w:val="14"/>
        </w:rPr>
        <w:t xml:space="preserve"> </w:t>
      </w:r>
      <w:r w:rsidRPr="00073B6F">
        <w:rPr>
          <w:caps/>
          <w:spacing w:val="-7"/>
          <w:w w:val="95"/>
          <w:position w:val="1"/>
          <w:sz w:val="14"/>
        </w:rPr>
        <w:t>Lingkung</w:t>
      </w:r>
      <w:r w:rsidRPr="00073B6F">
        <w:rPr>
          <w:caps/>
          <w:spacing w:val="-25"/>
          <w:w w:val="95"/>
          <w:position w:val="1"/>
          <w:sz w:val="14"/>
        </w:rPr>
        <w:t xml:space="preserve"> </w:t>
      </w:r>
      <w:r w:rsidRPr="00073B6F">
        <w:rPr>
          <w:caps/>
          <w:spacing w:val="-5"/>
          <w:w w:val="95"/>
          <w:position w:val="1"/>
          <w:sz w:val="14"/>
        </w:rPr>
        <w:t>Tahun</w:t>
      </w:r>
      <w:r w:rsidRPr="00073B6F">
        <w:rPr>
          <w:caps/>
          <w:spacing w:val="-25"/>
          <w:w w:val="95"/>
          <w:position w:val="1"/>
          <w:sz w:val="14"/>
        </w:rPr>
        <w:t xml:space="preserve"> </w:t>
      </w:r>
      <w:r w:rsidRPr="00073B6F">
        <w:rPr>
          <w:caps/>
          <w:spacing w:val="-3"/>
          <w:w w:val="95"/>
          <w:position w:val="1"/>
          <w:sz w:val="14"/>
        </w:rPr>
        <w:t>Ajaran</w:t>
      </w:r>
      <w:r w:rsidRPr="00073B6F">
        <w:rPr>
          <w:caps/>
          <w:spacing w:val="-25"/>
          <w:w w:val="95"/>
          <w:position w:val="1"/>
          <w:sz w:val="14"/>
        </w:rPr>
        <w:t xml:space="preserve"> </w:t>
      </w:r>
      <w:r w:rsidRPr="00073B6F">
        <w:rPr>
          <w:caps/>
          <w:w w:val="95"/>
          <w:position w:val="1"/>
          <w:sz w:val="14"/>
        </w:rPr>
        <w:t>2017/2018</w:t>
      </w:r>
    </w:p>
    <w:p w:rsidR="00017424" w:rsidRDefault="00017424" w:rsidP="00073B6F">
      <w:pPr>
        <w:rPr>
          <w:lang w:val="id-ID"/>
        </w:rPr>
      </w:pPr>
    </w:p>
    <w:p w:rsidR="00073B6F" w:rsidRDefault="00073B6F" w:rsidP="00073B6F">
      <w:pPr>
        <w:rPr>
          <w:i/>
          <w:sz w:val="20"/>
        </w:rPr>
      </w:pPr>
      <w:r w:rsidRPr="00B8187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47" type="#_x0000_t136" style="position:absolute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073B6F" w:rsidRDefault="00073B6F" w:rsidP="00073B6F">
      <w:pPr>
        <w:rPr>
          <w:i/>
          <w:sz w:val="20"/>
        </w:rPr>
      </w:pPr>
    </w:p>
    <w:p w:rsidR="00073B6F" w:rsidRDefault="00073B6F" w:rsidP="00073B6F">
      <w:pPr>
        <w:rPr>
          <w:i/>
          <w:sz w:val="20"/>
        </w:rPr>
      </w:pPr>
    </w:p>
    <w:p w:rsidR="00073B6F" w:rsidRDefault="00073B6F" w:rsidP="00073B6F">
      <w:pPr>
        <w:spacing w:before="2" w:after="1"/>
        <w:rPr>
          <w:i/>
          <w:sz w:val="15"/>
        </w:rPr>
      </w:pPr>
    </w:p>
    <w:p w:rsidR="00073B6F" w:rsidRDefault="00073B6F" w:rsidP="00073B6F">
      <w:pPr>
        <w:spacing w:line="44" w:lineRule="exact"/>
        <w:ind w:left="142"/>
        <w:rPr>
          <w:sz w:val="4"/>
        </w:rPr>
      </w:pPr>
      <w:r w:rsidRPr="00B81876">
        <w:rPr>
          <w:sz w:val="4"/>
        </w:rPr>
      </w:r>
      <w:r>
        <w:rPr>
          <w:sz w:val="4"/>
        </w:rPr>
        <w:pict>
          <v:group id="_x0000_s1536" style="width:1.95pt;height:2.2pt;mso-position-horizontal-relative:char;mso-position-vertical-relative:line" coordsize="39,44">
            <v:line id="_x0000_s1537" style="position:absolute" from="4,4" to="35,4" strokecolor="green" strokeweight=".15253mm"/>
            <v:rect id="_x0000_s1538" style="position:absolute;width:39;height:9" fillcolor="green" stroked="f"/>
            <v:line id="_x0000_s1539" style="position:absolute" from="4,13" to="27,13" strokecolor="green" strokeweight=".15253mm"/>
            <v:rect id="_x0000_s1540" style="position:absolute;top:8;width:31;height:9" fillcolor="green" stroked="f"/>
            <v:line id="_x0000_s1541" style="position:absolute" from="4,22" to="19,22" strokecolor="green" strokeweight=".15253mm"/>
            <v:rect id="_x0000_s1542" style="position:absolute;top:17;width:24;height:9" fillcolor="green" stroked="f"/>
            <v:line id="_x0000_s1543" style="position:absolute" from="4,30" to="12,30" strokecolor="green" strokeweight=".15253mm"/>
            <v:rect id="_x0000_s1544" style="position:absolute;top:25;width:16;height:9" fillcolor="green" stroked="f"/>
            <v:line id="_x0000_s1545" style="position:absolute" from="4,39" to="4,39" strokecolor="green" strokeweight=".15253mm"/>
            <v:rect id="_x0000_s1546" style="position:absolute;top:34;width:8;height:9" fillcolor="green" stroked="f"/>
            <w10:wrap type="none"/>
            <w10:anchorlock/>
          </v:group>
        </w:pict>
      </w:r>
    </w:p>
    <w:p w:rsidR="00073B6F" w:rsidRDefault="00073B6F" w:rsidP="00073B6F">
      <w:pPr>
        <w:spacing w:before="3" w:after="1"/>
        <w:rPr>
          <w:i/>
          <w:sz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7"/>
        <w:gridCol w:w="983"/>
        <w:gridCol w:w="1294"/>
        <w:gridCol w:w="1316"/>
      </w:tblGrid>
      <w:tr w:rsidR="00073B6F" w:rsidTr="000B45C2">
        <w:trPr>
          <w:trHeight w:val="431"/>
        </w:trPr>
        <w:tc>
          <w:tcPr>
            <w:tcW w:w="2857" w:type="dxa"/>
            <w:vMerge w:val="restart"/>
          </w:tcPr>
          <w:p w:rsidR="00073B6F" w:rsidRDefault="00073B6F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gridSpan w:val="3"/>
            <w:vMerge w:val="restart"/>
            <w:tcBorders>
              <w:bottom w:val="single" w:sz="4" w:space="0" w:color="000000"/>
            </w:tcBorders>
          </w:tcPr>
          <w:p w:rsidR="00073B6F" w:rsidRDefault="00073B6F" w:rsidP="000B45C2">
            <w:pPr>
              <w:pStyle w:val="TableParagraph"/>
              <w:rPr>
                <w:sz w:val="14"/>
              </w:rPr>
            </w:pPr>
          </w:p>
        </w:tc>
      </w:tr>
      <w:tr w:rsidR="00073B6F" w:rsidTr="000B45C2">
        <w:trPr>
          <w:trHeight w:val="656"/>
        </w:trPr>
        <w:tc>
          <w:tcPr>
            <w:tcW w:w="2857" w:type="dxa"/>
            <w:vMerge/>
            <w:tcBorders>
              <w:top w:val="nil"/>
            </w:tcBorders>
          </w:tcPr>
          <w:p w:rsidR="00073B6F" w:rsidRDefault="00073B6F" w:rsidP="000B45C2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073B6F" w:rsidRDefault="00073B6F" w:rsidP="000B45C2">
            <w:pPr>
              <w:rPr>
                <w:sz w:val="2"/>
                <w:szCs w:val="2"/>
              </w:rPr>
            </w:pPr>
          </w:p>
        </w:tc>
      </w:tr>
      <w:tr w:rsidR="00073B6F" w:rsidTr="000B45C2">
        <w:trPr>
          <w:trHeight w:val="665"/>
        </w:trPr>
        <w:tc>
          <w:tcPr>
            <w:tcW w:w="2857" w:type="dxa"/>
            <w:vMerge/>
            <w:tcBorders>
              <w:top w:val="nil"/>
            </w:tcBorders>
          </w:tcPr>
          <w:p w:rsidR="00073B6F" w:rsidRDefault="00073B6F" w:rsidP="000B45C2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073B6F" w:rsidRDefault="00073B6F" w:rsidP="000B45C2">
            <w:pPr>
              <w:rPr>
                <w:sz w:val="2"/>
                <w:szCs w:val="2"/>
              </w:rPr>
            </w:pPr>
          </w:p>
        </w:tc>
      </w:tr>
      <w:tr w:rsidR="00073B6F" w:rsidTr="000B45C2">
        <w:trPr>
          <w:trHeight w:val="665"/>
        </w:trPr>
        <w:tc>
          <w:tcPr>
            <w:tcW w:w="2857" w:type="dxa"/>
            <w:vMerge/>
            <w:tcBorders>
              <w:top w:val="nil"/>
            </w:tcBorders>
          </w:tcPr>
          <w:p w:rsidR="00073B6F" w:rsidRDefault="00073B6F" w:rsidP="000B45C2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073B6F" w:rsidRDefault="00073B6F" w:rsidP="000B45C2">
            <w:pPr>
              <w:rPr>
                <w:sz w:val="2"/>
                <w:szCs w:val="2"/>
              </w:rPr>
            </w:pPr>
          </w:p>
        </w:tc>
      </w:tr>
      <w:tr w:rsidR="00073B6F" w:rsidTr="000B45C2">
        <w:trPr>
          <w:trHeight w:val="665"/>
        </w:trPr>
        <w:tc>
          <w:tcPr>
            <w:tcW w:w="2857" w:type="dxa"/>
            <w:vMerge/>
            <w:tcBorders>
              <w:top w:val="nil"/>
            </w:tcBorders>
          </w:tcPr>
          <w:p w:rsidR="00073B6F" w:rsidRDefault="00073B6F" w:rsidP="000B45C2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073B6F" w:rsidRDefault="00073B6F" w:rsidP="000B45C2">
            <w:pPr>
              <w:rPr>
                <w:sz w:val="2"/>
                <w:szCs w:val="2"/>
              </w:rPr>
            </w:pPr>
          </w:p>
        </w:tc>
      </w:tr>
      <w:tr w:rsidR="00073B6F" w:rsidTr="000B45C2">
        <w:trPr>
          <w:trHeight w:val="665"/>
        </w:trPr>
        <w:tc>
          <w:tcPr>
            <w:tcW w:w="2857" w:type="dxa"/>
            <w:vMerge/>
            <w:tcBorders>
              <w:top w:val="nil"/>
            </w:tcBorders>
          </w:tcPr>
          <w:p w:rsidR="00073B6F" w:rsidRDefault="00073B6F" w:rsidP="000B45C2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073B6F" w:rsidRDefault="00073B6F" w:rsidP="000B45C2">
            <w:pPr>
              <w:rPr>
                <w:sz w:val="2"/>
                <w:szCs w:val="2"/>
              </w:rPr>
            </w:pPr>
          </w:p>
        </w:tc>
      </w:tr>
      <w:tr w:rsidR="00073B6F" w:rsidTr="000B45C2">
        <w:trPr>
          <w:trHeight w:val="639"/>
        </w:trPr>
        <w:tc>
          <w:tcPr>
            <w:tcW w:w="2857" w:type="dxa"/>
            <w:tcBorders>
              <w:bottom w:val="single" w:sz="4" w:space="0" w:color="000000"/>
            </w:tcBorders>
          </w:tcPr>
          <w:p w:rsidR="00073B6F" w:rsidRDefault="00073B6F" w:rsidP="000B45C2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073B6F" w:rsidRDefault="00073B6F" w:rsidP="000B45C2">
            <w:pPr>
              <w:pStyle w:val="TableParagraph"/>
              <w:ind w:left="424"/>
              <w:rPr>
                <w:i/>
                <w:sz w:val="14"/>
              </w:rPr>
            </w:pPr>
            <w:r>
              <w:rPr>
                <w:i/>
                <w:sz w:val="14"/>
              </w:rPr>
              <w:t>Specialist Senior High School</w:t>
            </w:r>
          </w:p>
        </w:tc>
        <w:tc>
          <w:tcPr>
            <w:tcW w:w="3593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073B6F" w:rsidRDefault="00073B6F" w:rsidP="000B45C2">
            <w:pPr>
              <w:rPr>
                <w:sz w:val="2"/>
                <w:szCs w:val="2"/>
              </w:rPr>
            </w:pPr>
          </w:p>
        </w:tc>
      </w:tr>
      <w:tr w:rsidR="00073B6F" w:rsidTr="000B45C2">
        <w:trPr>
          <w:trHeight w:val="447"/>
        </w:trPr>
        <w:tc>
          <w:tcPr>
            <w:tcW w:w="2857" w:type="dxa"/>
            <w:tcBorders>
              <w:top w:val="single" w:sz="4" w:space="0" w:color="000000"/>
              <w:bottom w:val="double" w:sz="1" w:space="0" w:color="000000"/>
            </w:tcBorders>
          </w:tcPr>
          <w:p w:rsidR="00073B6F" w:rsidRDefault="00073B6F" w:rsidP="000B45C2">
            <w:pPr>
              <w:pStyle w:val="TableParagraph"/>
              <w:spacing w:before="7"/>
              <w:rPr>
                <w:i/>
                <w:sz w:val="12"/>
              </w:rPr>
            </w:pPr>
          </w:p>
          <w:p w:rsidR="00073B6F" w:rsidRDefault="00073B6F" w:rsidP="000B45C2">
            <w:pPr>
              <w:pStyle w:val="TableParagraph"/>
              <w:ind w:left="918" w:right="1034"/>
              <w:jc w:val="center"/>
              <w:rPr>
                <w:b/>
                <w:i/>
                <w:sz w:val="14"/>
              </w:rPr>
            </w:pPr>
            <w:r>
              <w:rPr>
                <w:b/>
                <w:sz w:val="14"/>
              </w:rPr>
              <w:t xml:space="preserve">Jumlah / </w:t>
            </w:r>
            <w:r>
              <w:rPr>
                <w:b/>
                <w:i/>
                <w:sz w:val="14"/>
              </w:rPr>
              <w:t>Total</w:t>
            </w:r>
          </w:p>
        </w:tc>
        <w:tc>
          <w:tcPr>
            <w:tcW w:w="983" w:type="dxa"/>
            <w:tcBorders>
              <w:top w:val="single" w:sz="4" w:space="0" w:color="000000"/>
              <w:bottom w:val="double" w:sz="1" w:space="0" w:color="000000"/>
            </w:tcBorders>
          </w:tcPr>
          <w:p w:rsidR="00073B6F" w:rsidRDefault="00073B6F" w:rsidP="000B45C2">
            <w:pPr>
              <w:pStyle w:val="TableParagraph"/>
              <w:spacing w:before="4"/>
              <w:rPr>
                <w:i/>
                <w:sz w:val="13"/>
              </w:rPr>
            </w:pPr>
          </w:p>
          <w:p w:rsidR="00073B6F" w:rsidRDefault="00073B6F" w:rsidP="000B45C2">
            <w:pPr>
              <w:pStyle w:val="TableParagraph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441</w:t>
            </w:r>
          </w:p>
        </w:tc>
        <w:tc>
          <w:tcPr>
            <w:tcW w:w="1294" w:type="dxa"/>
            <w:tcBorders>
              <w:top w:val="single" w:sz="4" w:space="0" w:color="000000"/>
              <w:bottom w:val="double" w:sz="1" w:space="0" w:color="000000"/>
            </w:tcBorders>
          </w:tcPr>
          <w:p w:rsidR="00073B6F" w:rsidRDefault="00073B6F" w:rsidP="000B45C2">
            <w:pPr>
              <w:pStyle w:val="TableParagraph"/>
              <w:spacing w:before="4"/>
              <w:rPr>
                <w:i/>
                <w:sz w:val="13"/>
              </w:rPr>
            </w:pPr>
          </w:p>
          <w:p w:rsidR="00073B6F" w:rsidRDefault="00073B6F" w:rsidP="000B45C2">
            <w:pPr>
              <w:pStyle w:val="TableParagraph"/>
              <w:ind w:left="474" w:right="4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5 783</w:t>
            </w:r>
          </w:p>
        </w:tc>
        <w:tc>
          <w:tcPr>
            <w:tcW w:w="1316" w:type="dxa"/>
            <w:tcBorders>
              <w:top w:val="single" w:sz="4" w:space="0" w:color="000000"/>
              <w:bottom w:val="double" w:sz="1" w:space="0" w:color="000000"/>
            </w:tcBorders>
          </w:tcPr>
          <w:p w:rsidR="00073B6F" w:rsidRDefault="00073B6F" w:rsidP="000B45C2">
            <w:pPr>
              <w:pStyle w:val="TableParagraph"/>
              <w:spacing w:before="4"/>
              <w:rPr>
                <w:i/>
                <w:sz w:val="13"/>
              </w:rPr>
            </w:pPr>
          </w:p>
          <w:p w:rsidR="00073B6F" w:rsidRDefault="00073B6F" w:rsidP="000B45C2">
            <w:pPr>
              <w:pStyle w:val="TableParagraph"/>
              <w:ind w:left="463" w:right="4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13.11</w:t>
            </w:r>
          </w:p>
        </w:tc>
      </w:tr>
      <w:tr w:rsidR="00073B6F" w:rsidTr="000B45C2">
        <w:trPr>
          <w:trHeight w:val="370"/>
        </w:trPr>
        <w:tc>
          <w:tcPr>
            <w:tcW w:w="2857" w:type="dxa"/>
            <w:tcBorders>
              <w:top w:val="double" w:sz="1" w:space="0" w:color="000000"/>
            </w:tcBorders>
          </w:tcPr>
          <w:p w:rsidR="00073B6F" w:rsidRDefault="00073B6F" w:rsidP="000B45C2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73B6F" w:rsidRDefault="00073B6F" w:rsidP="000B45C2">
            <w:pPr>
              <w:pStyle w:val="TableParagraph"/>
              <w:ind w:left="7"/>
              <w:rPr>
                <w:sz w:val="13"/>
              </w:rPr>
            </w:pPr>
            <w:r>
              <w:rPr>
                <w:w w:val="95"/>
                <w:sz w:val="13"/>
              </w:rPr>
              <w:t>Sumber : Dinas Pendidikan Kabupaten Padang Pariaman</w:t>
            </w:r>
          </w:p>
        </w:tc>
        <w:tc>
          <w:tcPr>
            <w:tcW w:w="983" w:type="dxa"/>
            <w:tcBorders>
              <w:top w:val="double" w:sz="1" w:space="0" w:color="000000"/>
            </w:tcBorders>
          </w:tcPr>
          <w:p w:rsidR="00073B6F" w:rsidRDefault="00073B6F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294" w:type="dxa"/>
            <w:tcBorders>
              <w:top w:val="double" w:sz="1" w:space="0" w:color="000000"/>
            </w:tcBorders>
          </w:tcPr>
          <w:p w:rsidR="00073B6F" w:rsidRDefault="00073B6F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316" w:type="dxa"/>
            <w:tcBorders>
              <w:top w:val="double" w:sz="1" w:space="0" w:color="000000"/>
            </w:tcBorders>
          </w:tcPr>
          <w:p w:rsidR="00073B6F" w:rsidRDefault="00073B6F" w:rsidP="000B45C2">
            <w:pPr>
              <w:pStyle w:val="TableParagraph"/>
              <w:rPr>
                <w:sz w:val="14"/>
              </w:rPr>
            </w:pPr>
          </w:p>
        </w:tc>
      </w:tr>
    </w:tbl>
    <w:p w:rsidR="00073B6F" w:rsidRDefault="00073B6F" w:rsidP="00073B6F">
      <w:pPr>
        <w:spacing w:before="8"/>
        <w:ind w:left="159"/>
        <w:rPr>
          <w:i/>
          <w:sz w:val="13"/>
        </w:rPr>
      </w:pPr>
      <w:r w:rsidRPr="00B818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8" type="#_x0000_t202" style="position:absolute;left:0;text-align:left;margin-left:64.55pt;margin-top:-318.15pt;width:322.45pt;height:256pt;z-index:25166131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27"/>
                    <w:gridCol w:w="889"/>
                    <w:gridCol w:w="1239"/>
                    <w:gridCol w:w="1291"/>
                  </w:tblGrid>
                  <w:tr w:rsidR="00073B6F">
                    <w:trPr>
                      <w:trHeight w:val="518"/>
                    </w:trPr>
                    <w:tc>
                      <w:tcPr>
                        <w:tcW w:w="3027" w:type="dxa"/>
                        <w:tcBorders>
                          <w:bottom w:val="single" w:sz="4" w:space="0" w:color="000000"/>
                        </w:tcBorders>
                      </w:tcPr>
                      <w:p w:rsidR="00073B6F" w:rsidRDefault="00073B6F">
                        <w:pPr>
                          <w:pStyle w:val="TableParagraph"/>
                          <w:spacing w:before="50"/>
                          <w:ind w:left="80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Tingkat Pendidikan</w:t>
                        </w:r>
                      </w:p>
                      <w:p w:rsidR="00073B6F" w:rsidRDefault="00073B6F">
                        <w:pPr>
                          <w:pStyle w:val="TableParagraph"/>
                          <w:spacing w:before="30"/>
                          <w:ind w:left="84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Education Level</w:t>
                        </w:r>
                      </w:p>
                    </w:tc>
                    <w:tc>
                      <w:tcPr>
                        <w:tcW w:w="889" w:type="dxa"/>
                        <w:tcBorders>
                          <w:bottom w:val="single" w:sz="4" w:space="0" w:color="000000"/>
                        </w:tcBorders>
                      </w:tcPr>
                      <w:p w:rsidR="00073B6F" w:rsidRDefault="00073B6F">
                        <w:pPr>
                          <w:pStyle w:val="TableParagraph"/>
                          <w:spacing w:before="59" w:line="283" w:lineRule="auto"/>
                          <w:ind w:left="-8" w:right="422" w:firstLine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Guru </w:t>
                        </w:r>
                        <w:r>
                          <w:rPr>
                            <w:w w:val="90"/>
                            <w:sz w:val="14"/>
                          </w:rPr>
                          <w:t>Teachers</w:t>
                        </w:r>
                      </w:p>
                    </w:tc>
                    <w:tc>
                      <w:tcPr>
                        <w:tcW w:w="1239" w:type="dxa"/>
                        <w:tcBorders>
                          <w:bottom w:val="single" w:sz="4" w:space="0" w:color="000000"/>
                        </w:tcBorders>
                      </w:tcPr>
                      <w:p w:rsidR="00073B6F" w:rsidRDefault="00073B6F">
                        <w:pPr>
                          <w:pStyle w:val="TableParagraph"/>
                          <w:spacing w:before="59" w:line="283" w:lineRule="auto"/>
                          <w:ind w:left="447" w:right="454" w:firstLine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5"/>
                            <w:sz w:val="14"/>
                          </w:rPr>
                          <w:t>Murid</w:t>
                        </w:r>
                        <w:r>
                          <w:rPr>
                            <w:w w:val="9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Pupils</w:t>
                        </w:r>
                      </w:p>
                    </w:tc>
                    <w:tc>
                      <w:tcPr>
                        <w:tcW w:w="1291" w:type="dxa"/>
                        <w:tcBorders>
                          <w:bottom w:val="single" w:sz="4" w:space="0" w:color="000000"/>
                        </w:tcBorders>
                      </w:tcPr>
                      <w:p w:rsidR="00073B6F" w:rsidRDefault="00073B6F">
                        <w:pPr>
                          <w:pStyle w:val="TableParagraph"/>
                          <w:spacing w:before="59"/>
                          <w:ind w:left="435" w:right="4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Ratio</w:t>
                        </w:r>
                      </w:p>
                      <w:p w:rsidR="00073B6F" w:rsidRDefault="00073B6F">
                        <w:pPr>
                          <w:pStyle w:val="TableParagraph"/>
                          <w:spacing w:before="29"/>
                          <w:ind w:left="435" w:right="45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Ratio</w:t>
                        </w:r>
                      </w:p>
                    </w:tc>
                  </w:tr>
                  <w:tr w:rsidR="00073B6F">
                    <w:trPr>
                      <w:trHeight w:val="128"/>
                    </w:trPr>
                    <w:tc>
                      <w:tcPr>
                        <w:tcW w:w="302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73B6F" w:rsidRDefault="00073B6F">
                        <w:pPr>
                          <w:pStyle w:val="TableParagraph"/>
                          <w:spacing w:before="1" w:line="107" w:lineRule="exact"/>
                          <w:ind w:left="1228" w:right="16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(1)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73B6F" w:rsidRDefault="00073B6F">
                        <w:pPr>
                          <w:pStyle w:val="TableParagraph"/>
                          <w:spacing w:before="10" w:line="99" w:lineRule="exact"/>
                          <w:ind w:left="17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(2)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73B6F" w:rsidRDefault="00073B6F">
                        <w:pPr>
                          <w:pStyle w:val="TableParagraph"/>
                          <w:spacing w:before="10" w:line="99" w:lineRule="exact"/>
                          <w:ind w:left="407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(3)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73B6F" w:rsidRDefault="00073B6F">
                        <w:pPr>
                          <w:pStyle w:val="TableParagraph"/>
                          <w:spacing w:before="10" w:line="99" w:lineRule="exact"/>
                          <w:ind w:left="435" w:right="4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(4)</w:t>
                        </w:r>
                      </w:p>
                    </w:tc>
                  </w:tr>
                  <w:tr w:rsidR="00073B6F">
                    <w:trPr>
                      <w:trHeight w:val="159"/>
                    </w:trPr>
                    <w:tc>
                      <w:tcPr>
                        <w:tcW w:w="3027" w:type="dxa"/>
                        <w:tcBorders>
                          <w:top w:val="single" w:sz="4" w:space="0" w:color="000000"/>
                        </w:tcBorders>
                      </w:tcPr>
                      <w:p w:rsidR="00073B6F" w:rsidRDefault="00073B6F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</w:tcBorders>
                      </w:tcPr>
                      <w:p w:rsidR="00073B6F" w:rsidRDefault="00073B6F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</w:tcBorders>
                      </w:tcPr>
                      <w:p w:rsidR="00073B6F" w:rsidRDefault="00073B6F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000000"/>
                        </w:tcBorders>
                      </w:tcPr>
                      <w:p w:rsidR="00073B6F" w:rsidRDefault="00073B6F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073B6F">
                    <w:trPr>
                      <w:trHeight w:val="244"/>
                    </w:trPr>
                    <w:tc>
                      <w:tcPr>
                        <w:tcW w:w="3027" w:type="dxa"/>
                      </w:tcPr>
                      <w:p w:rsidR="00073B6F" w:rsidRDefault="00073B6F">
                        <w:pPr>
                          <w:pStyle w:val="TableParagraph"/>
                          <w:spacing w:before="46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01. Kelompok Bermain/TPA (KB)</w:t>
                        </w:r>
                      </w:p>
                    </w:tc>
                    <w:tc>
                      <w:tcPr>
                        <w:tcW w:w="889" w:type="dxa"/>
                      </w:tcPr>
                      <w:p w:rsidR="00073B6F" w:rsidRDefault="00073B6F">
                        <w:pPr>
                          <w:pStyle w:val="TableParagraph"/>
                          <w:spacing w:before="46"/>
                          <w:ind w:left="1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43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073B6F" w:rsidRDefault="00073B6F">
                        <w:pPr>
                          <w:pStyle w:val="TableParagraph"/>
                          <w:spacing w:before="46"/>
                          <w:ind w:left="407" w:right="4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238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073B6F" w:rsidRDefault="00073B6F">
                        <w:pPr>
                          <w:pStyle w:val="TableParagraph"/>
                          <w:spacing w:before="46"/>
                          <w:ind w:left="415" w:right="4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5.53</w:t>
                        </w:r>
                      </w:p>
                    </w:tc>
                  </w:tr>
                  <w:tr w:rsidR="00073B6F">
                    <w:trPr>
                      <w:trHeight w:val="333"/>
                    </w:trPr>
                    <w:tc>
                      <w:tcPr>
                        <w:tcW w:w="3027" w:type="dxa"/>
                      </w:tcPr>
                      <w:p w:rsidR="00073B6F" w:rsidRDefault="00073B6F">
                        <w:pPr>
                          <w:pStyle w:val="TableParagraph"/>
                          <w:spacing w:before="36"/>
                          <w:ind w:left="4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Playgroup</w:t>
                        </w:r>
                      </w:p>
                    </w:tc>
                    <w:tc>
                      <w:tcPr>
                        <w:tcW w:w="889" w:type="dxa"/>
                      </w:tcPr>
                      <w:p w:rsidR="00073B6F" w:rsidRDefault="00073B6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073B6F" w:rsidRDefault="00073B6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073B6F" w:rsidRDefault="00073B6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73B6F">
                    <w:trPr>
                      <w:trHeight w:val="549"/>
                    </w:trPr>
                    <w:tc>
                      <w:tcPr>
                        <w:tcW w:w="3916" w:type="dxa"/>
                        <w:gridSpan w:val="2"/>
                      </w:tcPr>
                      <w:p w:rsidR="00073B6F" w:rsidRDefault="00073B6F">
                        <w:pPr>
                          <w:pStyle w:val="TableParagraph"/>
                          <w:tabs>
                            <w:tab w:val="right" w:pos="3308"/>
                          </w:tabs>
                          <w:spacing w:before="135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02. 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Taman </w:t>
                        </w:r>
                        <w:r>
                          <w:rPr>
                            <w:spacing w:val="-4"/>
                            <w:sz w:val="14"/>
                          </w:rPr>
                          <w:t>Kanak-Taman</w:t>
                        </w:r>
                        <w:r>
                          <w:rPr>
                            <w:spacing w:val="-2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4"/>
                          </w:rPr>
                          <w:t>Kanan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</w:rPr>
                          <w:t>(TK)</w:t>
                        </w:r>
                        <w:r>
                          <w:rPr>
                            <w:spacing w:val="-3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42</w:t>
                        </w:r>
                      </w:p>
                      <w:p w:rsidR="00073B6F" w:rsidRDefault="00073B6F">
                        <w:pPr>
                          <w:pStyle w:val="TableParagraph"/>
                          <w:spacing w:before="73" w:line="161" w:lineRule="exact"/>
                          <w:ind w:left="4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Kindergartens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073B6F" w:rsidRDefault="00073B6F">
                        <w:pPr>
                          <w:pStyle w:val="TableParagraph"/>
                          <w:spacing w:before="135"/>
                          <w:ind w:left="407" w:right="4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384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073B6F" w:rsidRDefault="00073B6F">
                        <w:pPr>
                          <w:pStyle w:val="TableParagraph"/>
                          <w:spacing w:before="135"/>
                          <w:ind w:left="415" w:right="4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9.14</w:t>
                        </w:r>
                      </w:p>
                    </w:tc>
                  </w:tr>
                  <w:tr w:rsidR="00073B6F">
                    <w:trPr>
                      <w:trHeight w:val="670"/>
                    </w:trPr>
                    <w:tc>
                      <w:tcPr>
                        <w:tcW w:w="3916" w:type="dxa"/>
                        <w:gridSpan w:val="2"/>
                      </w:tcPr>
                      <w:p w:rsidR="00073B6F" w:rsidRDefault="00073B6F">
                        <w:pPr>
                          <w:pStyle w:val="TableParagraph"/>
                          <w:tabs>
                            <w:tab w:val="right" w:pos="3270"/>
                          </w:tabs>
                          <w:spacing w:before="252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03. Sekolah </w:t>
                        </w:r>
                        <w:r>
                          <w:rPr>
                            <w:spacing w:val="-4"/>
                            <w:sz w:val="14"/>
                          </w:rPr>
                          <w:t>Luar</w:t>
                        </w:r>
                        <w:r>
                          <w:rPr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Biasa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(SLB)</w:t>
                        </w:r>
                        <w:r>
                          <w:rPr>
                            <w:sz w:val="14"/>
                          </w:rPr>
                          <w:tab/>
                          <w:t>3</w:t>
                        </w:r>
                      </w:p>
                      <w:p w:rsidR="00073B6F" w:rsidRDefault="00073B6F">
                        <w:pPr>
                          <w:pStyle w:val="TableParagraph"/>
                          <w:spacing w:before="73"/>
                          <w:ind w:left="4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Special Schools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073B6F" w:rsidRDefault="00073B6F">
                        <w:pPr>
                          <w:pStyle w:val="TableParagraph"/>
                          <w:spacing w:before="10"/>
                          <w:rPr>
                            <w:i/>
                            <w:sz w:val="21"/>
                          </w:rPr>
                        </w:pPr>
                      </w:p>
                      <w:p w:rsidR="00073B6F" w:rsidRDefault="00073B6F">
                        <w:pPr>
                          <w:pStyle w:val="TableParagraph"/>
                          <w:spacing w:before="1"/>
                          <w:ind w:left="407" w:right="4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39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073B6F" w:rsidRDefault="00073B6F">
                        <w:pPr>
                          <w:pStyle w:val="TableParagraph"/>
                          <w:spacing w:before="10"/>
                          <w:rPr>
                            <w:i/>
                            <w:sz w:val="21"/>
                          </w:rPr>
                        </w:pPr>
                      </w:p>
                      <w:p w:rsidR="00073B6F" w:rsidRDefault="00073B6F">
                        <w:pPr>
                          <w:pStyle w:val="TableParagraph"/>
                          <w:spacing w:before="1"/>
                          <w:ind w:left="407" w:right="4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13.00</w:t>
                        </w:r>
                      </w:p>
                    </w:tc>
                  </w:tr>
                  <w:tr w:rsidR="00073B6F">
                    <w:trPr>
                      <w:trHeight w:val="675"/>
                    </w:trPr>
                    <w:tc>
                      <w:tcPr>
                        <w:tcW w:w="3916" w:type="dxa"/>
                        <w:gridSpan w:val="2"/>
                      </w:tcPr>
                      <w:p w:rsidR="00073B6F" w:rsidRDefault="00073B6F">
                        <w:pPr>
                          <w:pStyle w:val="TableParagraph"/>
                          <w:tabs>
                            <w:tab w:val="right" w:pos="3339"/>
                          </w:tabs>
                          <w:spacing w:before="256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04. Sekolah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Dasar </w:t>
                        </w:r>
                        <w:r>
                          <w:rPr>
                            <w:sz w:val="14"/>
                          </w:rPr>
                          <w:t>(SD)</w:t>
                        </w:r>
                        <w:r>
                          <w:rPr>
                            <w:sz w:val="14"/>
                          </w:rPr>
                          <w:tab/>
                          <w:t>161</w:t>
                        </w:r>
                      </w:p>
                      <w:p w:rsidR="00073B6F" w:rsidRDefault="00073B6F">
                        <w:pPr>
                          <w:pStyle w:val="TableParagraph"/>
                          <w:spacing w:before="73"/>
                          <w:ind w:left="4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Elementary School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073B6F" w:rsidRDefault="00073B6F">
                        <w:pPr>
                          <w:pStyle w:val="TableParagraph"/>
                          <w:spacing w:before="3"/>
                          <w:rPr>
                            <w:i/>
                          </w:rPr>
                        </w:pPr>
                      </w:p>
                      <w:p w:rsidR="00073B6F" w:rsidRDefault="00073B6F">
                        <w:pPr>
                          <w:pStyle w:val="TableParagraph"/>
                          <w:ind w:left="407" w:right="47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2 388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073B6F" w:rsidRDefault="00073B6F">
                        <w:pPr>
                          <w:pStyle w:val="TableParagraph"/>
                          <w:spacing w:before="3"/>
                          <w:rPr>
                            <w:i/>
                          </w:rPr>
                        </w:pPr>
                      </w:p>
                      <w:p w:rsidR="00073B6F" w:rsidRDefault="00073B6F">
                        <w:pPr>
                          <w:pStyle w:val="TableParagraph"/>
                          <w:ind w:left="407" w:right="4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14.83</w:t>
                        </w:r>
                      </w:p>
                    </w:tc>
                  </w:tr>
                  <w:tr w:rsidR="00073B6F">
                    <w:trPr>
                      <w:trHeight w:val="675"/>
                    </w:trPr>
                    <w:tc>
                      <w:tcPr>
                        <w:tcW w:w="3916" w:type="dxa"/>
                        <w:gridSpan w:val="2"/>
                      </w:tcPr>
                      <w:p w:rsidR="00073B6F" w:rsidRDefault="00073B6F">
                        <w:pPr>
                          <w:pStyle w:val="TableParagraph"/>
                          <w:tabs>
                            <w:tab w:val="right" w:pos="3308"/>
                          </w:tabs>
                          <w:spacing w:before="256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05. Sekolah</w:t>
                        </w:r>
                        <w:r>
                          <w:rPr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Menengah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Pertama</w:t>
                        </w:r>
                        <w:r>
                          <w:rPr>
                            <w:sz w:val="14"/>
                          </w:rPr>
                          <w:tab/>
                          <w:t>75</w:t>
                        </w:r>
                      </w:p>
                      <w:p w:rsidR="00073B6F" w:rsidRDefault="00073B6F">
                        <w:pPr>
                          <w:pStyle w:val="TableParagraph"/>
                          <w:spacing w:before="73"/>
                          <w:ind w:left="4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Junior High School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073B6F" w:rsidRDefault="00073B6F">
                        <w:pPr>
                          <w:pStyle w:val="TableParagraph"/>
                          <w:spacing w:before="3"/>
                          <w:rPr>
                            <w:i/>
                          </w:rPr>
                        </w:pPr>
                      </w:p>
                      <w:p w:rsidR="00073B6F" w:rsidRDefault="00073B6F">
                        <w:pPr>
                          <w:pStyle w:val="TableParagraph"/>
                          <w:ind w:left="407" w:right="4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907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073B6F" w:rsidRDefault="00073B6F">
                        <w:pPr>
                          <w:pStyle w:val="TableParagraph"/>
                          <w:spacing w:before="3"/>
                          <w:rPr>
                            <w:i/>
                          </w:rPr>
                        </w:pPr>
                      </w:p>
                      <w:p w:rsidR="00073B6F" w:rsidRDefault="00073B6F">
                        <w:pPr>
                          <w:pStyle w:val="TableParagraph"/>
                          <w:ind w:left="407" w:right="4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12.09</w:t>
                        </w:r>
                      </w:p>
                    </w:tc>
                  </w:tr>
                  <w:tr w:rsidR="00073B6F">
                    <w:trPr>
                      <w:trHeight w:val="675"/>
                    </w:trPr>
                    <w:tc>
                      <w:tcPr>
                        <w:tcW w:w="3916" w:type="dxa"/>
                        <w:gridSpan w:val="2"/>
                      </w:tcPr>
                      <w:p w:rsidR="00073B6F" w:rsidRDefault="00073B6F">
                        <w:pPr>
                          <w:pStyle w:val="TableParagraph"/>
                          <w:tabs>
                            <w:tab w:val="right" w:pos="3308"/>
                          </w:tabs>
                          <w:spacing w:before="256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06. Sekolah</w:t>
                        </w:r>
                        <w:r>
                          <w:rPr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Menengah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4"/>
                          </w:rPr>
                          <w:t>Atas</w:t>
                        </w:r>
                        <w:r>
                          <w:rPr>
                            <w:spacing w:val="-4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59</w:t>
                        </w:r>
                      </w:p>
                      <w:p w:rsidR="00073B6F" w:rsidRDefault="00073B6F">
                        <w:pPr>
                          <w:pStyle w:val="TableParagraph"/>
                          <w:spacing w:before="73"/>
                          <w:ind w:left="4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Senior High School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073B6F" w:rsidRDefault="00073B6F">
                        <w:pPr>
                          <w:pStyle w:val="TableParagraph"/>
                          <w:spacing w:before="3"/>
                          <w:rPr>
                            <w:i/>
                          </w:rPr>
                        </w:pPr>
                      </w:p>
                      <w:p w:rsidR="00073B6F" w:rsidRDefault="00073B6F">
                        <w:pPr>
                          <w:pStyle w:val="TableParagraph"/>
                          <w:ind w:left="407" w:right="4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834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073B6F" w:rsidRDefault="00073B6F">
                        <w:pPr>
                          <w:pStyle w:val="TableParagraph"/>
                          <w:spacing w:before="3"/>
                          <w:rPr>
                            <w:i/>
                          </w:rPr>
                        </w:pPr>
                      </w:p>
                      <w:p w:rsidR="00073B6F" w:rsidRDefault="00073B6F">
                        <w:pPr>
                          <w:pStyle w:val="TableParagraph"/>
                          <w:ind w:left="407" w:right="4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14.14</w:t>
                        </w:r>
                      </w:p>
                    </w:tc>
                  </w:tr>
                  <w:tr w:rsidR="00073B6F">
                    <w:trPr>
                      <w:trHeight w:val="469"/>
                    </w:trPr>
                    <w:tc>
                      <w:tcPr>
                        <w:tcW w:w="3916" w:type="dxa"/>
                        <w:gridSpan w:val="2"/>
                      </w:tcPr>
                      <w:p w:rsidR="00073B6F" w:rsidRDefault="00073B6F">
                        <w:pPr>
                          <w:pStyle w:val="TableParagraph"/>
                          <w:tabs>
                            <w:tab w:val="right" w:pos="3308"/>
                          </w:tabs>
                          <w:spacing w:before="256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07. Sekolah</w:t>
                        </w:r>
                        <w:r>
                          <w:rPr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Menengah</w:t>
                        </w:r>
                        <w:r>
                          <w:rPr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Kejuruan</w:t>
                        </w:r>
                        <w:r>
                          <w:rPr>
                            <w:sz w:val="14"/>
                          </w:rPr>
                          <w:tab/>
                          <w:t>62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073B6F" w:rsidRDefault="00073B6F">
                        <w:pPr>
                          <w:pStyle w:val="TableParagraph"/>
                          <w:spacing w:before="3"/>
                          <w:rPr>
                            <w:i/>
                          </w:rPr>
                        </w:pPr>
                      </w:p>
                      <w:p w:rsidR="00073B6F" w:rsidRDefault="00073B6F">
                        <w:pPr>
                          <w:pStyle w:val="TableParagraph"/>
                          <w:ind w:left="407" w:right="4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665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073B6F" w:rsidRDefault="00073B6F">
                        <w:pPr>
                          <w:pStyle w:val="TableParagraph"/>
                          <w:spacing w:before="3"/>
                          <w:rPr>
                            <w:i/>
                          </w:rPr>
                        </w:pPr>
                      </w:p>
                      <w:p w:rsidR="00073B6F" w:rsidRDefault="00073B6F">
                        <w:pPr>
                          <w:pStyle w:val="TableParagraph"/>
                          <w:ind w:left="407" w:right="4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10.73</w:t>
                        </w:r>
                      </w:p>
                    </w:tc>
                  </w:tr>
                </w:tbl>
                <w:p w:rsidR="00073B6F" w:rsidRDefault="00073B6F" w:rsidP="00073B6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i/>
          <w:sz w:val="13"/>
        </w:rPr>
        <w:t>Source : Education Service of Padang Pariaman</w:t>
      </w:r>
    </w:p>
    <w:p w:rsidR="00073B6F" w:rsidRPr="00073B6F" w:rsidRDefault="00073B6F" w:rsidP="00073B6F">
      <w:pPr>
        <w:rPr>
          <w:lang w:val="id-ID"/>
        </w:rPr>
      </w:pPr>
    </w:p>
    <w:sectPr w:rsidR="00073B6F" w:rsidRPr="00073B6F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2D" w:rsidRDefault="002A642D" w:rsidP="00714FC2">
      <w:r>
        <w:separator/>
      </w:r>
    </w:p>
  </w:endnote>
  <w:endnote w:type="continuationSeparator" w:id="1">
    <w:p w:rsidR="002A642D" w:rsidRDefault="002A642D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2D" w:rsidRDefault="002A642D" w:rsidP="00714FC2">
      <w:r>
        <w:separator/>
      </w:r>
    </w:p>
  </w:footnote>
  <w:footnote w:type="continuationSeparator" w:id="1">
    <w:p w:rsidR="002A642D" w:rsidRDefault="002A642D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205E23"/>
    <w:rsid w:val="002458EB"/>
    <w:rsid w:val="002A642D"/>
    <w:rsid w:val="00326DA7"/>
    <w:rsid w:val="003F2136"/>
    <w:rsid w:val="00684EDC"/>
    <w:rsid w:val="00691994"/>
    <w:rsid w:val="006E6FB6"/>
    <w:rsid w:val="00714FC2"/>
    <w:rsid w:val="00745B00"/>
    <w:rsid w:val="00792FBC"/>
    <w:rsid w:val="00797E51"/>
    <w:rsid w:val="007E2378"/>
    <w:rsid w:val="00894B81"/>
    <w:rsid w:val="008F39D2"/>
    <w:rsid w:val="009439DE"/>
    <w:rsid w:val="00956A5E"/>
    <w:rsid w:val="009C7E26"/>
    <w:rsid w:val="00B10C6F"/>
    <w:rsid w:val="00B375BE"/>
    <w:rsid w:val="00B926A6"/>
    <w:rsid w:val="00C04209"/>
    <w:rsid w:val="00E361A7"/>
    <w:rsid w:val="00E514CF"/>
    <w:rsid w:val="00E72C64"/>
    <w:rsid w:val="00ED1A66"/>
    <w:rsid w:val="00ED6F3B"/>
    <w:rsid w:val="00F457E0"/>
    <w:rsid w:val="00FA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2019-03-14T03:45:00Z</dcterms:created>
  <dcterms:modified xsi:type="dcterms:W3CDTF">2019-03-14T03:45:00Z</dcterms:modified>
</cp:coreProperties>
</file>