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F3" w:rsidRDefault="00F559F3" w:rsidP="00F559F3">
      <w:pPr>
        <w:pStyle w:val="Heading2"/>
        <w:spacing w:before="60"/>
        <w:ind w:left="721"/>
      </w:pPr>
      <w:r>
        <w:t>Tabel 14</w:t>
      </w:r>
    </w:p>
    <w:p w:rsidR="00F559F3" w:rsidRDefault="00F559F3" w:rsidP="00F559F3">
      <w:pPr>
        <w:spacing w:line="242" w:lineRule="auto"/>
        <w:ind w:left="400" w:right="553"/>
        <w:jc w:val="center"/>
        <w:rPr>
          <w:b/>
          <w:sz w:val="20"/>
        </w:rPr>
      </w:pPr>
      <w:r w:rsidRPr="00EC4090">
        <w:pict>
          <v:group id="_x0000_s1264" style="position:absolute;left:0;text-align:left;margin-left:27.75pt;margin-top:41.25pt;width:223.7pt;height:190.45pt;z-index:-251656192;mso-position-horizontal-relative:page" coordorigin="555,825" coordsize="4474,38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5" type="#_x0000_t75" style="position:absolute;left:719;top:1318;width:4231;height:3315">
              <v:imagedata r:id="rId4" o:title=""/>
            </v:shape>
            <v:shape id="_x0000_s1266" style="position:absolute;left:555;top:825;width:4474;height:745" coordorigin="555,825" coordsize="4474,745" o:spt="100" adj="0,,0" path="m1952,825r-1397,l555,1570r1397,l1952,825t3077,l3502,825r,l1952,825r,491l3502,1316r,l5029,1316r,-491e" fillcolor="#ffc000" stroked="f">
              <v:stroke joinstyle="round"/>
              <v:formulas/>
              <v:path arrowok="t" o:connecttype="segments"/>
            </v:shape>
            <v:line id="_x0000_s1267" style="position:absolute" from="555,835" to="1157,835" strokecolor="#edebe0" strokeweight="1pt"/>
            <v:line id="_x0000_s1268" style="position:absolute" from="1157,835" to="1952,835" strokecolor="#edebe0" strokeweight="1pt"/>
            <v:line id="_x0000_s1269" style="position:absolute" from="1952,835" to="2662,835" strokecolor="#edebe0" strokeweight="1pt"/>
            <v:line id="_x0000_s1270" style="position:absolute" from="2662,835" to="3502,835" strokecolor="#edebe0" strokeweight="1pt"/>
            <v:line id="_x0000_s1271" style="position:absolute" from="3502,835" to="4211,835" strokecolor="#edebe0" strokeweight="1pt"/>
            <v:line id="_x0000_s1272" style="position:absolute" from="4211,835" to="5029,835" strokecolor="#edebe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3" type="#_x0000_t202" style="position:absolute;left:1045;top:1114;width:434;height:207" filled="f" stroked="f">
              <v:textbox inset="0,0,0,0">
                <w:txbxContent>
                  <w:p w:rsidR="00F559F3" w:rsidRDefault="00F559F3" w:rsidP="00F559F3">
                    <w:pPr>
                      <w:spacing w:line="206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sz w:val="18"/>
                      </w:rPr>
                      <w:t>Bulan</w:t>
                    </w:r>
                  </w:p>
                </w:txbxContent>
              </v:textbox>
            </v:shape>
            <v:shape id="_x0000_s1274" type="#_x0000_t202" style="position:absolute;left:2257;top:870;width:958;height:419" filled="f" stroked="f">
              <v:textbox inset="0,0,0,0">
                <w:txbxContent>
                  <w:p w:rsidR="00F559F3" w:rsidRDefault="00F559F3" w:rsidP="00F559F3">
                    <w:pPr>
                      <w:spacing w:line="247" w:lineRule="auto"/>
                      <w:ind w:left="140" w:right="2" w:hanging="140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sz w:val="18"/>
                      </w:rPr>
                      <w:t xml:space="preserve">Penerbangan </w:t>
                    </w:r>
                    <w:r>
                      <w:rPr>
                        <w:rFonts w:ascii="Arial Narrow"/>
                        <w:b/>
                        <w:sz w:val="18"/>
                      </w:rPr>
                      <w:t>Domestik</w:t>
                    </w:r>
                  </w:p>
                </w:txbxContent>
              </v:textbox>
            </v:shape>
            <v:shape id="_x0000_s1275" type="#_x0000_t202" style="position:absolute;left:3794;top:870;width:958;height:419" filled="f" stroked="f">
              <v:textbox inset="0,0,0,0">
                <w:txbxContent>
                  <w:p w:rsidR="00F559F3" w:rsidRDefault="00F559F3" w:rsidP="00F559F3">
                    <w:pPr>
                      <w:spacing w:line="247" w:lineRule="auto"/>
                      <w:ind w:left="12" w:right="3" w:hanging="13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sz w:val="18"/>
                      </w:rPr>
                      <w:t>Penerbangan Internasional</w:t>
                    </w:r>
                  </w:p>
                </w:txbxContent>
              </v:textbox>
            </v:shape>
            <w10:wrap anchorx="page"/>
          </v:group>
        </w:pict>
      </w:r>
      <w:r w:rsidRPr="00EC4090">
        <w:pict>
          <v:group id="_x0000_s1276" style="position:absolute;left:0;text-align:left;margin-left:27.75pt;margin-top:65.8pt;width:223.7pt;height:175.6pt;z-index:-251655168;mso-position-horizontal-relative:page" coordorigin="555,1316" coordsize="4474,3512">
            <v:shape id="_x0000_s1277" style="position:absolute;left:1952;top:1315;width:3077;height:255" coordorigin="1952,1316" coordsize="3077,255" o:spt="100" adj="0,,0" path="m3502,1316r-840,l2662,1316r-710,l1952,1570r710,l2662,1570r840,l3502,1316t1527,l4211,1316r-709,l3502,1570r709,l5029,1570r,-254e" fillcolor="#ffc000" stroked="f">
              <v:stroke joinstyle="round"/>
              <v:formulas/>
              <v:path arrowok="t" o:connecttype="segments"/>
            </v:shape>
            <v:shape id="_x0000_s1278" style="position:absolute;left:555;top:1569;width:4474;height:3258" coordorigin="555,1570" coordsize="4474,3258" o:spt="100" adj="0,,0" path="m1157,2724r-602,l555,2949r602,l1157,2724m2662,4585r-710,l1157,4585r,242l1952,4827r710,l2662,4585t,-733l1952,3852r-795,l555,3852r,224l1157,4076r,254l1157,4330r,254l1952,4584r710,l2662,4330r,l2662,4076r,l2662,3852t,-447l1952,3405r-795,l555,3405r,223l555,3628r,224l1157,3852r795,l2662,3852r,-224l2662,3628r,-223m2662,3174r-710,l1157,3174r-602,l555,3405r602,l1952,3405r710,l2662,3174t,-901l1952,2273r,225l1952,2498r,226l1952,2724r,225l1952,2949r,225l2662,3174r,-225l2662,2949r,-225l2662,2724r,-226l2662,2498r,-225m3502,1570r-840,l2662,1570r-710,l1157,1570r,254l1952,1824r710,l2662,2048r840,l3502,1824r,l3502,1570t1527,l4211,1570r-709,l3502,1824r,l3502,2048r709,l4211,2273r,l4211,2498r,l4211,2724r818,l5029,2498r,l5029,2273r,l5029,2048r,l5029,1824r,l5029,1570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0"/>
        </w:rPr>
        <w:t>Jumlah Pesawat yang Datang dan Berangkat Melalui Bandara Internasional Minangkabau di Kabupaten Padang Pariaman Tahun 2017</w:t>
      </w:r>
    </w:p>
    <w:p w:rsidR="00F559F3" w:rsidRDefault="00F559F3" w:rsidP="00F559F3">
      <w:pPr>
        <w:pStyle w:val="BodyText"/>
        <w:rPr>
          <w:b/>
        </w:rPr>
      </w:pPr>
    </w:p>
    <w:p w:rsidR="00F559F3" w:rsidRDefault="00F559F3" w:rsidP="00F559F3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795"/>
        <w:gridCol w:w="710"/>
        <w:gridCol w:w="841"/>
        <w:gridCol w:w="710"/>
        <w:gridCol w:w="818"/>
      </w:tblGrid>
      <w:tr w:rsidR="00F559F3" w:rsidTr="00CE7EDD">
        <w:trPr>
          <w:trHeight w:val="258"/>
        </w:trPr>
        <w:tc>
          <w:tcPr>
            <w:tcW w:w="1397" w:type="dxa"/>
            <w:gridSpan w:val="2"/>
            <w:shd w:val="clear" w:color="auto" w:fill="FFC000"/>
          </w:tcPr>
          <w:p w:rsidR="00F559F3" w:rsidRDefault="00F559F3" w:rsidP="00CE7E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EDEBE0"/>
            </w:tcBorders>
            <w:shd w:val="clear" w:color="auto" w:fill="FFC000"/>
          </w:tcPr>
          <w:p w:rsidR="00F559F3" w:rsidRDefault="00F559F3" w:rsidP="00CE7EDD">
            <w:pPr>
              <w:pStyle w:val="TableParagraph"/>
              <w:spacing w:before="24"/>
              <w:ind w:right="101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Datang</w:t>
            </w:r>
          </w:p>
        </w:tc>
        <w:tc>
          <w:tcPr>
            <w:tcW w:w="841" w:type="dxa"/>
            <w:tcBorders>
              <w:top w:val="single" w:sz="8" w:space="0" w:color="EDEBE0"/>
            </w:tcBorders>
            <w:shd w:val="clear" w:color="auto" w:fill="FFC000"/>
          </w:tcPr>
          <w:p w:rsidR="00F559F3" w:rsidRDefault="00F559F3" w:rsidP="00CE7EDD">
            <w:pPr>
              <w:pStyle w:val="TableParagraph"/>
              <w:spacing w:before="32" w:line="206" w:lineRule="exact"/>
              <w:ind w:right="55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Berangkat</w:t>
            </w:r>
          </w:p>
        </w:tc>
        <w:tc>
          <w:tcPr>
            <w:tcW w:w="710" w:type="dxa"/>
            <w:tcBorders>
              <w:top w:val="single" w:sz="8" w:space="0" w:color="EDEBE0"/>
            </w:tcBorders>
            <w:shd w:val="clear" w:color="auto" w:fill="FFC000"/>
          </w:tcPr>
          <w:p w:rsidR="00F559F3" w:rsidRDefault="00F559F3" w:rsidP="00CE7EDD">
            <w:pPr>
              <w:pStyle w:val="TableParagraph"/>
              <w:spacing w:before="32" w:line="206" w:lineRule="exact"/>
              <w:ind w:right="103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Datang</w:t>
            </w:r>
          </w:p>
        </w:tc>
        <w:tc>
          <w:tcPr>
            <w:tcW w:w="818" w:type="dxa"/>
            <w:tcBorders>
              <w:top w:val="single" w:sz="8" w:space="0" w:color="EDEBE0"/>
            </w:tcBorders>
            <w:shd w:val="clear" w:color="auto" w:fill="FFC000"/>
          </w:tcPr>
          <w:p w:rsidR="00F559F3" w:rsidRDefault="00F559F3" w:rsidP="00CE7EDD">
            <w:pPr>
              <w:pStyle w:val="TableParagraph"/>
              <w:spacing w:before="32" w:line="206" w:lineRule="exact"/>
              <w:ind w:right="46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Berangkat</w:t>
            </w:r>
          </w:p>
        </w:tc>
      </w:tr>
      <w:tr w:rsidR="00F559F3" w:rsidTr="00CE7EDD">
        <w:trPr>
          <w:trHeight w:val="239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18" w:line="201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</w:t>
            </w:r>
          </w:p>
        </w:tc>
        <w:tc>
          <w:tcPr>
            <w:tcW w:w="795" w:type="dxa"/>
          </w:tcPr>
          <w:p w:rsidR="00F559F3" w:rsidRDefault="00F559F3" w:rsidP="00CE7EDD">
            <w:pPr>
              <w:pStyle w:val="TableParagraph"/>
              <w:spacing w:before="18" w:line="201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Januari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26" w:line="193" w:lineRule="exact"/>
              <w:ind w:right="121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1.060</w:t>
            </w:r>
          </w:p>
        </w:tc>
        <w:tc>
          <w:tcPr>
            <w:tcW w:w="841" w:type="dxa"/>
          </w:tcPr>
          <w:p w:rsidR="00F559F3" w:rsidRDefault="00F559F3" w:rsidP="00CE7EDD">
            <w:pPr>
              <w:pStyle w:val="TableParagraph"/>
              <w:spacing w:before="26" w:line="193" w:lineRule="exact"/>
              <w:ind w:left="34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1.055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26" w:line="193" w:lineRule="exact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63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26" w:line="193" w:lineRule="exact"/>
              <w:ind w:right="122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64</w:t>
            </w:r>
          </w:p>
        </w:tc>
      </w:tr>
      <w:tr w:rsidR="00F559F3" w:rsidTr="00CE7EDD">
        <w:trPr>
          <w:trHeight w:val="224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14" w:line="189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2.</w:t>
            </w:r>
          </w:p>
        </w:tc>
        <w:tc>
          <w:tcPr>
            <w:tcW w:w="795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4" w:line="189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Pebruari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4" w:line="189" w:lineRule="exact"/>
              <w:ind w:right="119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942</w:t>
            </w:r>
          </w:p>
        </w:tc>
        <w:tc>
          <w:tcPr>
            <w:tcW w:w="841" w:type="dxa"/>
          </w:tcPr>
          <w:p w:rsidR="00F559F3" w:rsidRDefault="00F559F3" w:rsidP="00CE7EDD">
            <w:pPr>
              <w:pStyle w:val="TableParagraph"/>
              <w:spacing w:before="14" w:line="189" w:lineRule="exact"/>
              <w:ind w:right="123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937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4" w:line="189" w:lineRule="exact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59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14" w:line="189" w:lineRule="exact"/>
              <w:ind w:right="122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57</w:t>
            </w:r>
          </w:p>
        </w:tc>
      </w:tr>
      <w:tr w:rsidR="00F559F3" w:rsidTr="00CE7EDD">
        <w:trPr>
          <w:trHeight w:val="225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14" w:line="190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3.</w:t>
            </w:r>
          </w:p>
        </w:tc>
        <w:tc>
          <w:tcPr>
            <w:tcW w:w="795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4" w:line="190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Maret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4" w:line="190" w:lineRule="exact"/>
              <w:ind w:right="121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1.083</w:t>
            </w:r>
          </w:p>
        </w:tc>
        <w:tc>
          <w:tcPr>
            <w:tcW w:w="841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4" w:line="190" w:lineRule="exact"/>
              <w:ind w:left="34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1.074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4" w:line="190" w:lineRule="exact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63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14" w:line="190" w:lineRule="exact"/>
              <w:ind w:right="122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63</w:t>
            </w:r>
          </w:p>
        </w:tc>
      </w:tr>
      <w:tr w:rsidR="00F559F3" w:rsidTr="00CE7EDD">
        <w:trPr>
          <w:trHeight w:val="230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13" w:line="197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4.</w:t>
            </w:r>
          </w:p>
        </w:tc>
        <w:tc>
          <w:tcPr>
            <w:tcW w:w="795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3" w:line="197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April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3" w:line="197" w:lineRule="exact"/>
              <w:ind w:right="121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1.000</w:t>
            </w:r>
          </w:p>
        </w:tc>
        <w:tc>
          <w:tcPr>
            <w:tcW w:w="841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3" w:line="197" w:lineRule="exact"/>
              <w:ind w:right="123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999</w:t>
            </w:r>
          </w:p>
        </w:tc>
        <w:tc>
          <w:tcPr>
            <w:tcW w:w="710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3" w:line="197" w:lineRule="exact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61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13" w:line="197" w:lineRule="exact"/>
              <w:ind w:right="122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61</w:t>
            </w:r>
          </w:p>
        </w:tc>
      </w:tr>
      <w:tr w:rsidR="00F559F3" w:rsidTr="00CE7EDD">
        <w:trPr>
          <w:trHeight w:val="219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10" w:line="189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5.</w:t>
            </w:r>
          </w:p>
        </w:tc>
        <w:tc>
          <w:tcPr>
            <w:tcW w:w="795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0" w:line="189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Mei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0" w:line="189" w:lineRule="exact"/>
              <w:ind w:right="119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996</w:t>
            </w:r>
          </w:p>
        </w:tc>
        <w:tc>
          <w:tcPr>
            <w:tcW w:w="841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0" w:line="189" w:lineRule="exact"/>
              <w:ind w:right="123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994</w:t>
            </w:r>
          </w:p>
        </w:tc>
        <w:tc>
          <w:tcPr>
            <w:tcW w:w="710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0" w:line="189" w:lineRule="exact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63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10" w:line="189" w:lineRule="exact"/>
              <w:ind w:right="122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65</w:t>
            </w:r>
          </w:p>
        </w:tc>
      </w:tr>
      <w:tr w:rsidR="00F559F3" w:rsidTr="00CE7EDD">
        <w:trPr>
          <w:trHeight w:val="231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15" w:line="196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6.</w:t>
            </w:r>
          </w:p>
        </w:tc>
        <w:tc>
          <w:tcPr>
            <w:tcW w:w="795" w:type="dxa"/>
          </w:tcPr>
          <w:p w:rsidR="00F559F3" w:rsidRDefault="00F559F3" w:rsidP="00CE7EDD">
            <w:pPr>
              <w:pStyle w:val="TableParagraph"/>
              <w:spacing w:before="15" w:line="196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Juni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5" w:line="196" w:lineRule="exact"/>
              <w:ind w:right="119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990</w:t>
            </w:r>
          </w:p>
        </w:tc>
        <w:tc>
          <w:tcPr>
            <w:tcW w:w="841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5" w:line="196" w:lineRule="exact"/>
              <w:ind w:right="123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994</w:t>
            </w:r>
          </w:p>
        </w:tc>
        <w:tc>
          <w:tcPr>
            <w:tcW w:w="710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5" w:line="196" w:lineRule="exact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59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15" w:line="196" w:lineRule="exact"/>
              <w:ind w:right="122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60</w:t>
            </w:r>
          </w:p>
        </w:tc>
      </w:tr>
      <w:tr w:rsidR="00F559F3" w:rsidTr="00CE7EDD">
        <w:trPr>
          <w:trHeight w:val="227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8" w:line="200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7.</w:t>
            </w:r>
          </w:p>
        </w:tc>
        <w:tc>
          <w:tcPr>
            <w:tcW w:w="795" w:type="dxa"/>
          </w:tcPr>
          <w:p w:rsidR="00F559F3" w:rsidRDefault="00F559F3" w:rsidP="00CE7EDD">
            <w:pPr>
              <w:pStyle w:val="TableParagraph"/>
              <w:spacing w:before="8" w:line="200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Juli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8" w:line="200" w:lineRule="exact"/>
              <w:ind w:right="121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1.148</w:t>
            </w:r>
          </w:p>
        </w:tc>
        <w:tc>
          <w:tcPr>
            <w:tcW w:w="841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8" w:line="200" w:lineRule="exact"/>
              <w:ind w:left="34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1.134</w:t>
            </w:r>
          </w:p>
        </w:tc>
        <w:tc>
          <w:tcPr>
            <w:tcW w:w="710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8" w:line="200" w:lineRule="exact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67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8" w:line="200" w:lineRule="exact"/>
              <w:ind w:right="122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82</w:t>
            </w:r>
          </w:p>
        </w:tc>
      </w:tr>
      <w:tr w:rsidR="00F559F3" w:rsidTr="00CE7EDD">
        <w:trPr>
          <w:trHeight w:val="227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12" w:line="195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8.</w:t>
            </w:r>
          </w:p>
        </w:tc>
        <w:tc>
          <w:tcPr>
            <w:tcW w:w="795" w:type="dxa"/>
          </w:tcPr>
          <w:p w:rsidR="00F559F3" w:rsidRDefault="00F559F3" w:rsidP="00CE7EDD">
            <w:pPr>
              <w:pStyle w:val="TableParagraph"/>
              <w:spacing w:before="12" w:line="195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Agustus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2" w:line="195" w:lineRule="exact"/>
              <w:ind w:right="121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1.172</w:t>
            </w:r>
          </w:p>
        </w:tc>
        <w:tc>
          <w:tcPr>
            <w:tcW w:w="841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2" w:line="195" w:lineRule="exact"/>
              <w:ind w:left="34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1.068</w:t>
            </w:r>
          </w:p>
        </w:tc>
        <w:tc>
          <w:tcPr>
            <w:tcW w:w="710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2" w:line="195" w:lineRule="exact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79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12" w:line="195" w:lineRule="exact"/>
              <w:ind w:left="44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184</w:t>
            </w:r>
          </w:p>
        </w:tc>
      </w:tr>
      <w:tr w:rsidR="00F559F3" w:rsidTr="00CE7EDD">
        <w:trPr>
          <w:trHeight w:val="217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8" w:line="189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9.</w:t>
            </w:r>
          </w:p>
        </w:tc>
        <w:tc>
          <w:tcPr>
            <w:tcW w:w="795" w:type="dxa"/>
          </w:tcPr>
          <w:p w:rsidR="00F559F3" w:rsidRDefault="00F559F3" w:rsidP="00CE7EDD">
            <w:pPr>
              <w:pStyle w:val="TableParagraph"/>
              <w:spacing w:before="8" w:line="189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September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8" w:line="189" w:lineRule="exact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1.156</w:t>
            </w:r>
          </w:p>
        </w:tc>
        <w:tc>
          <w:tcPr>
            <w:tcW w:w="841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8" w:line="189" w:lineRule="exact"/>
              <w:ind w:left="34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1.157</w:t>
            </w:r>
          </w:p>
        </w:tc>
        <w:tc>
          <w:tcPr>
            <w:tcW w:w="710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8" w:line="189" w:lineRule="exact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81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8" w:line="189" w:lineRule="exact"/>
              <w:ind w:right="122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80</w:t>
            </w:r>
          </w:p>
        </w:tc>
      </w:tr>
      <w:tr w:rsidR="00F559F3" w:rsidTr="00CE7EDD">
        <w:trPr>
          <w:trHeight w:val="223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15" w:line="188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10.</w:t>
            </w:r>
          </w:p>
        </w:tc>
        <w:tc>
          <w:tcPr>
            <w:tcW w:w="795" w:type="dxa"/>
          </w:tcPr>
          <w:p w:rsidR="00F559F3" w:rsidRDefault="00F559F3" w:rsidP="00CE7EDD">
            <w:pPr>
              <w:pStyle w:val="TableParagraph"/>
              <w:spacing w:before="15" w:line="188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Oktober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5" w:line="188" w:lineRule="exact"/>
              <w:ind w:right="121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1.179</w:t>
            </w:r>
          </w:p>
        </w:tc>
        <w:tc>
          <w:tcPr>
            <w:tcW w:w="841" w:type="dxa"/>
          </w:tcPr>
          <w:p w:rsidR="00F559F3" w:rsidRDefault="00F559F3" w:rsidP="00CE7EDD">
            <w:pPr>
              <w:pStyle w:val="TableParagraph"/>
              <w:spacing w:before="15" w:line="188" w:lineRule="exact"/>
              <w:ind w:left="34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1.180</w:t>
            </w:r>
          </w:p>
        </w:tc>
        <w:tc>
          <w:tcPr>
            <w:tcW w:w="710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5" w:line="188" w:lineRule="exact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64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15" w:line="188" w:lineRule="exact"/>
              <w:ind w:right="122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63</w:t>
            </w:r>
          </w:p>
        </w:tc>
      </w:tr>
      <w:tr w:rsidR="00F559F3" w:rsidTr="00CE7EDD">
        <w:trPr>
          <w:trHeight w:val="243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15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11.</w:t>
            </w:r>
          </w:p>
        </w:tc>
        <w:tc>
          <w:tcPr>
            <w:tcW w:w="795" w:type="dxa"/>
          </w:tcPr>
          <w:p w:rsidR="00F559F3" w:rsidRDefault="00F559F3" w:rsidP="00CE7EDD">
            <w:pPr>
              <w:pStyle w:val="TableParagraph"/>
              <w:spacing w:before="15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Nopember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5"/>
              <w:ind w:right="121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1.075</w:t>
            </w:r>
          </w:p>
        </w:tc>
        <w:tc>
          <w:tcPr>
            <w:tcW w:w="841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15"/>
              <w:ind w:left="34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1.080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5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71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15"/>
              <w:ind w:right="122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68</w:t>
            </w:r>
          </w:p>
        </w:tc>
      </w:tr>
      <w:tr w:rsidR="00F559F3" w:rsidTr="00CE7EDD">
        <w:trPr>
          <w:trHeight w:val="235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20" w:line="195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12.</w:t>
            </w:r>
          </w:p>
        </w:tc>
        <w:tc>
          <w:tcPr>
            <w:tcW w:w="795" w:type="dxa"/>
          </w:tcPr>
          <w:p w:rsidR="00F559F3" w:rsidRDefault="00F559F3" w:rsidP="00CE7EDD">
            <w:pPr>
              <w:pStyle w:val="TableParagraph"/>
              <w:spacing w:before="20" w:line="195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Desember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20" w:line="195" w:lineRule="exact"/>
              <w:ind w:right="121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1.177</w:t>
            </w:r>
          </w:p>
        </w:tc>
        <w:tc>
          <w:tcPr>
            <w:tcW w:w="841" w:type="dxa"/>
            <w:shd w:val="clear" w:color="auto" w:fill="FFFFFF"/>
          </w:tcPr>
          <w:p w:rsidR="00F559F3" w:rsidRDefault="00F559F3" w:rsidP="00CE7EDD">
            <w:pPr>
              <w:pStyle w:val="TableParagraph"/>
              <w:spacing w:before="20" w:line="195" w:lineRule="exact"/>
              <w:ind w:left="34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1.173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20" w:line="195" w:lineRule="exact"/>
              <w:ind w:right="12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78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20" w:line="195" w:lineRule="exact"/>
              <w:ind w:right="122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81</w:t>
            </w:r>
          </w:p>
        </w:tc>
      </w:tr>
      <w:tr w:rsidR="00F559F3" w:rsidTr="00CE7EDD">
        <w:trPr>
          <w:trHeight w:val="259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spacing w:before="37" w:line="202" w:lineRule="exact"/>
              <w:ind w:left="13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Jumlah</w:t>
            </w:r>
          </w:p>
        </w:tc>
        <w:tc>
          <w:tcPr>
            <w:tcW w:w="795" w:type="dxa"/>
          </w:tcPr>
          <w:p w:rsidR="00F559F3" w:rsidRDefault="00F559F3" w:rsidP="00CE7EDD">
            <w:pPr>
              <w:pStyle w:val="TableParagraph"/>
              <w:spacing w:before="37" w:line="202" w:lineRule="exact"/>
              <w:ind w:left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2017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37" w:line="202" w:lineRule="exact"/>
              <w:ind w:right="121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12.978</w:t>
            </w:r>
          </w:p>
        </w:tc>
        <w:tc>
          <w:tcPr>
            <w:tcW w:w="841" w:type="dxa"/>
          </w:tcPr>
          <w:p w:rsidR="00F559F3" w:rsidRDefault="00F559F3" w:rsidP="00CE7EDD">
            <w:pPr>
              <w:pStyle w:val="TableParagraph"/>
              <w:spacing w:before="37" w:line="202" w:lineRule="exact"/>
              <w:ind w:left="259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12.845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37" w:line="202" w:lineRule="exact"/>
              <w:ind w:right="120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808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37" w:line="202" w:lineRule="exact"/>
              <w:ind w:left="44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928</w:t>
            </w:r>
          </w:p>
        </w:tc>
      </w:tr>
      <w:tr w:rsidR="00F559F3" w:rsidTr="00CE7EDD">
        <w:trPr>
          <w:trHeight w:val="244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F559F3" w:rsidRDefault="00F559F3" w:rsidP="00CE7EDD">
            <w:pPr>
              <w:pStyle w:val="TableParagraph"/>
              <w:spacing w:before="22" w:line="202" w:lineRule="exact"/>
              <w:ind w:left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2016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4"/>
              <w:ind w:right="121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9.102</w:t>
            </w:r>
          </w:p>
        </w:tc>
        <w:tc>
          <w:tcPr>
            <w:tcW w:w="841" w:type="dxa"/>
          </w:tcPr>
          <w:p w:rsidR="00F559F3" w:rsidRDefault="00F559F3" w:rsidP="00CE7EDD">
            <w:pPr>
              <w:pStyle w:val="TableParagraph"/>
              <w:spacing w:before="14"/>
              <w:ind w:left="343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9.006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4"/>
              <w:ind w:right="120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765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14"/>
              <w:ind w:left="44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876</w:t>
            </w:r>
          </w:p>
        </w:tc>
      </w:tr>
      <w:tr w:rsidR="00F559F3" w:rsidTr="00CE7EDD">
        <w:trPr>
          <w:trHeight w:val="242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F559F3" w:rsidRDefault="00F559F3" w:rsidP="00CE7EDD">
            <w:pPr>
              <w:pStyle w:val="TableParagraph"/>
              <w:spacing w:before="22" w:line="200" w:lineRule="exact"/>
              <w:ind w:left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2015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4"/>
              <w:ind w:right="121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10.109</w:t>
            </w:r>
          </w:p>
        </w:tc>
        <w:tc>
          <w:tcPr>
            <w:tcW w:w="841" w:type="dxa"/>
          </w:tcPr>
          <w:p w:rsidR="00F559F3" w:rsidRDefault="00F559F3" w:rsidP="00CE7EDD">
            <w:pPr>
              <w:pStyle w:val="TableParagraph"/>
              <w:spacing w:before="14"/>
              <w:ind w:left="259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10.004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4"/>
              <w:ind w:right="120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765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14"/>
              <w:ind w:left="44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876</w:t>
            </w:r>
          </w:p>
        </w:tc>
      </w:tr>
      <w:tr w:rsidR="00F559F3" w:rsidTr="00CE7EDD">
        <w:trPr>
          <w:trHeight w:val="264"/>
        </w:trPr>
        <w:tc>
          <w:tcPr>
            <w:tcW w:w="602" w:type="dxa"/>
          </w:tcPr>
          <w:p w:rsidR="00F559F3" w:rsidRDefault="00F559F3" w:rsidP="00CE7E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:rsidR="00F559F3" w:rsidRDefault="00F559F3" w:rsidP="00CE7EDD">
            <w:pPr>
              <w:pStyle w:val="TableParagraph"/>
              <w:spacing w:before="20"/>
              <w:ind w:left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2014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2"/>
              <w:ind w:right="121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8.510</w:t>
            </w:r>
          </w:p>
        </w:tc>
        <w:tc>
          <w:tcPr>
            <w:tcW w:w="841" w:type="dxa"/>
          </w:tcPr>
          <w:p w:rsidR="00F559F3" w:rsidRDefault="00F559F3" w:rsidP="00CE7EDD">
            <w:pPr>
              <w:pStyle w:val="TableParagraph"/>
              <w:spacing w:before="12"/>
              <w:ind w:left="343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8.582</w:t>
            </w:r>
          </w:p>
        </w:tc>
        <w:tc>
          <w:tcPr>
            <w:tcW w:w="710" w:type="dxa"/>
          </w:tcPr>
          <w:p w:rsidR="00F559F3" w:rsidRDefault="00F559F3" w:rsidP="00CE7EDD">
            <w:pPr>
              <w:pStyle w:val="TableParagraph"/>
              <w:spacing w:before="12"/>
              <w:ind w:right="120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765</w:t>
            </w:r>
          </w:p>
        </w:tc>
        <w:tc>
          <w:tcPr>
            <w:tcW w:w="818" w:type="dxa"/>
          </w:tcPr>
          <w:p w:rsidR="00F559F3" w:rsidRDefault="00F559F3" w:rsidP="00CE7EDD">
            <w:pPr>
              <w:pStyle w:val="TableParagraph"/>
              <w:spacing w:before="12"/>
              <w:ind w:left="44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765</w:t>
            </w:r>
          </w:p>
        </w:tc>
      </w:tr>
      <w:tr w:rsidR="00F559F3" w:rsidTr="00CE7EDD">
        <w:trPr>
          <w:trHeight w:val="296"/>
        </w:trPr>
        <w:tc>
          <w:tcPr>
            <w:tcW w:w="602" w:type="dxa"/>
            <w:tcBorders>
              <w:bottom w:val="single" w:sz="8" w:space="0" w:color="EDEBE0"/>
            </w:tcBorders>
          </w:tcPr>
          <w:p w:rsidR="00F559F3" w:rsidRDefault="00F559F3" w:rsidP="00CE7E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bottom w:val="single" w:sz="8" w:space="0" w:color="EDEBE0"/>
            </w:tcBorders>
          </w:tcPr>
          <w:p w:rsidR="00F559F3" w:rsidRDefault="00F559F3" w:rsidP="00CE7EDD">
            <w:pPr>
              <w:pStyle w:val="TableParagraph"/>
              <w:spacing w:before="44"/>
              <w:ind w:left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2013</w:t>
            </w:r>
          </w:p>
        </w:tc>
        <w:tc>
          <w:tcPr>
            <w:tcW w:w="710" w:type="dxa"/>
            <w:tcBorders>
              <w:bottom w:val="single" w:sz="8" w:space="0" w:color="EDEBE0"/>
            </w:tcBorders>
          </w:tcPr>
          <w:p w:rsidR="00F559F3" w:rsidRDefault="00F559F3" w:rsidP="00CE7EDD">
            <w:pPr>
              <w:pStyle w:val="TableParagraph"/>
              <w:spacing w:before="36"/>
              <w:ind w:right="121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8.436</w:t>
            </w:r>
          </w:p>
        </w:tc>
        <w:tc>
          <w:tcPr>
            <w:tcW w:w="841" w:type="dxa"/>
            <w:tcBorders>
              <w:bottom w:val="single" w:sz="8" w:space="0" w:color="EDEBE0"/>
            </w:tcBorders>
          </w:tcPr>
          <w:p w:rsidR="00F559F3" w:rsidRDefault="00F559F3" w:rsidP="00CE7EDD">
            <w:pPr>
              <w:pStyle w:val="TableParagraph"/>
              <w:spacing w:before="36"/>
              <w:ind w:left="343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8.493</w:t>
            </w:r>
          </w:p>
        </w:tc>
        <w:tc>
          <w:tcPr>
            <w:tcW w:w="710" w:type="dxa"/>
            <w:tcBorders>
              <w:bottom w:val="single" w:sz="8" w:space="0" w:color="EDEBE0"/>
            </w:tcBorders>
          </w:tcPr>
          <w:p w:rsidR="00F559F3" w:rsidRDefault="00F559F3" w:rsidP="00CE7EDD">
            <w:pPr>
              <w:pStyle w:val="TableParagraph"/>
              <w:spacing w:before="36"/>
              <w:ind w:right="120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902</w:t>
            </w:r>
          </w:p>
        </w:tc>
        <w:tc>
          <w:tcPr>
            <w:tcW w:w="818" w:type="dxa"/>
            <w:tcBorders>
              <w:bottom w:val="single" w:sz="8" w:space="0" w:color="EDEBE0"/>
            </w:tcBorders>
          </w:tcPr>
          <w:p w:rsidR="00F559F3" w:rsidRDefault="00F559F3" w:rsidP="00CE7EDD">
            <w:pPr>
              <w:pStyle w:val="TableParagraph"/>
              <w:spacing w:before="36"/>
              <w:ind w:left="44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844</w:t>
            </w:r>
          </w:p>
        </w:tc>
      </w:tr>
    </w:tbl>
    <w:p w:rsidR="00F559F3" w:rsidRDefault="00F559F3" w:rsidP="00F559F3">
      <w:pPr>
        <w:spacing w:before="104"/>
        <w:ind w:left="456"/>
        <w:rPr>
          <w:sz w:val="18"/>
        </w:rPr>
      </w:pPr>
      <w:r>
        <w:rPr>
          <w:sz w:val="18"/>
        </w:rPr>
        <w:t>Sumber: PT. Angkasa Pura II (Persero)</w:t>
      </w:r>
    </w:p>
    <w:p w:rsidR="00366D87" w:rsidRPr="000C5037" w:rsidRDefault="00366D87">
      <w:pPr>
        <w:rPr>
          <w:lang w:val="id-ID"/>
        </w:rPr>
      </w:pPr>
    </w:p>
    <w:sectPr w:rsidR="00366D87" w:rsidRPr="000C5037" w:rsidSect="0036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231D5B"/>
    <w:rsid w:val="000C5037"/>
    <w:rsid w:val="00231D5B"/>
    <w:rsid w:val="002D3048"/>
    <w:rsid w:val="00334145"/>
    <w:rsid w:val="00366D87"/>
    <w:rsid w:val="003A4C2C"/>
    <w:rsid w:val="00837C9C"/>
    <w:rsid w:val="009520E9"/>
    <w:rsid w:val="009801E7"/>
    <w:rsid w:val="00A22991"/>
    <w:rsid w:val="00BD294E"/>
    <w:rsid w:val="00D01ABE"/>
    <w:rsid w:val="00DD0842"/>
    <w:rsid w:val="00F5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C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A22991"/>
    <w:pPr>
      <w:ind w:left="400" w:right="864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C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7C9C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837C9C"/>
  </w:style>
  <w:style w:type="character" w:customStyle="1" w:styleId="Heading2Char">
    <w:name w:val="Heading 2 Char"/>
    <w:basedOn w:val="DefaultParagraphFont"/>
    <w:link w:val="Heading2"/>
    <w:uiPriority w:val="1"/>
    <w:rsid w:val="00A22991"/>
    <w:rPr>
      <w:rFonts w:ascii="Calibri" w:eastAsia="Calibri" w:hAnsi="Calibri" w:cs="Times New Roman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2019-03-05T06:44:00Z</dcterms:created>
  <dcterms:modified xsi:type="dcterms:W3CDTF">2019-03-05T06:44:00Z</dcterms:modified>
</cp:coreProperties>
</file>