
<file path=[Content_Types].xml><?xml version="1.0" encoding="utf-8"?>
<Types xmlns="http://schemas.openxmlformats.org/package/2006/content-types">
  <Default Extension="xml" ContentType="application/xml"/>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after="0" w:line="240" w:lineRule="auto"/>
        <w:ind w:left="66"/>
        <w:jc w:val="center"/>
        <w:rPr>
          <w:rFonts w:asciiTheme="majorHAnsi" w:hAnsiTheme="majorHAnsi"/>
          <w:b/>
          <w:lang w:val="id-ID"/>
        </w:rPr>
      </w:pPr>
      <w:r>
        <w:rPr>
          <w:rFonts w:asciiTheme="majorHAnsi" w:hAnsiTheme="majorHAnsi"/>
          <w:b/>
        </w:rPr>
        <w:t>BAB V</w:t>
      </w:r>
      <w:r>
        <w:rPr>
          <w:rFonts w:asciiTheme="majorHAnsi" w:hAnsiTheme="majorHAnsi"/>
          <w:b/>
          <w:lang w:val="id-ID"/>
        </w:rPr>
        <w:t>I</w:t>
      </w:r>
    </w:p>
    <w:p>
      <w:pPr>
        <w:pStyle w:val="11"/>
        <w:tabs>
          <w:tab w:val="center" w:pos="4546"/>
          <w:tab w:val="left" w:pos="6514"/>
        </w:tabs>
        <w:spacing w:after="0" w:line="240" w:lineRule="auto"/>
        <w:ind w:left="66"/>
        <w:jc w:val="both"/>
        <w:rPr>
          <w:rFonts w:asciiTheme="majorHAnsi" w:hAnsiTheme="majorHAnsi"/>
          <w:b/>
          <w:lang w:val="id-ID"/>
        </w:rPr>
      </w:pPr>
      <w:r>
        <w:rPr>
          <w:rFonts w:asciiTheme="majorHAnsi" w:hAnsiTheme="majorHAnsi"/>
          <w:b/>
        </w:rPr>
        <w:tab/>
      </w:r>
      <w:r>
        <w:rPr>
          <w:rFonts w:asciiTheme="majorHAnsi" w:hAnsiTheme="majorHAnsi"/>
          <w:b/>
          <w:lang w:val="id-ID"/>
        </w:rPr>
        <w:t>STRATEGI , ARAH KEBIJAKAN DAN PROGRAM PEMBANGUNAN DAERAH</w:t>
      </w:r>
    </w:p>
    <w:p>
      <w:pPr>
        <w:pStyle w:val="11"/>
        <w:tabs>
          <w:tab w:val="center" w:pos="4546"/>
          <w:tab w:val="left" w:pos="6514"/>
        </w:tabs>
        <w:spacing w:after="0" w:line="240" w:lineRule="auto"/>
        <w:ind w:left="66"/>
        <w:jc w:val="both"/>
        <w:rPr>
          <w:rFonts w:asciiTheme="majorHAnsi" w:hAnsiTheme="majorHAnsi"/>
          <w:b/>
          <w:lang w:val="id-ID"/>
        </w:rPr>
      </w:pPr>
    </w:p>
    <w:p>
      <w:pPr>
        <w:pStyle w:val="11"/>
        <w:tabs>
          <w:tab w:val="center" w:pos="4546"/>
          <w:tab w:val="left" w:pos="6514"/>
        </w:tabs>
        <w:spacing w:after="0" w:line="240" w:lineRule="auto"/>
        <w:ind w:left="66"/>
        <w:jc w:val="both"/>
        <w:rPr>
          <w:rFonts w:hint="default" w:ascii="Cambria" w:hAnsi="Cambria" w:cs="Cambria"/>
          <w:b/>
          <w:lang w:val="id-ID"/>
        </w:rPr>
      </w:pPr>
    </w:p>
    <w:p>
      <w:pPr>
        <w:spacing w:before="120" w:after="120"/>
        <w:ind w:firstLine="720"/>
        <w:jc w:val="both"/>
        <w:rPr>
          <w:rFonts w:hint="default" w:ascii="Cambria" w:hAnsi="Cambria" w:cs="Cambria"/>
          <w:sz w:val="22"/>
          <w:szCs w:val="22"/>
          <w:lang w:val="id-ID"/>
        </w:rPr>
      </w:pPr>
      <w:r>
        <w:rPr>
          <w:rFonts w:hint="default" w:ascii="Cambria" w:hAnsi="Cambria" w:cs="Cambria"/>
          <w:sz w:val="22"/>
          <w:szCs w:val="22"/>
        </w:rPr>
        <w:t xml:space="preserve">Strategi dan arah kebijakan </w:t>
      </w:r>
      <w:r>
        <w:rPr>
          <w:rFonts w:hint="default" w:ascii="Cambria" w:hAnsi="Cambria" w:cs="Cambria"/>
          <w:sz w:val="22"/>
          <w:szCs w:val="22"/>
          <w:lang w:val="id-ID"/>
        </w:rPr>
        <w:t>merupakan rumusan perencanaan yang komprehensif tentnag bagaimana pemerintah daerah mencapai tujuan dan sasarana RPJMD dengan efektif dan efisien. Dengan pendekatan yang komprehensif, strategi juga dapat digunakan sebagai sarana untuk melakukan transformasi, reformasi dan perbaikan kinerja birokrasi. Perencanaan strategis tidak saja mengagendakan aktivitas pembangunan, tetapi juga segala program yang mendukung dan menciptakan layanan masyarakat tersebut dapat dilakukan dengan baik, termasuk didalamnya upaya untuk memperbaiki kinerja dan kapasitas birokrasi, sistem manajeman dan pemanfaatan teknologi informasi.</w:t>
      </w:r>
    </w:p>
    <w:p>
      <w:pPr>
        <w:spacing w:before="120" w:after="120"/>
        <w:ind w:firstLine="720"/>
        <w:jc w:val="both"/>
        <w:rPr>
          <w:rFonts w:hint="default" w:ascii="Cambria" w:hAnsi="Cambria" w:cs="Cambria"/>
          <w:sz w:val="22"/>
          <w:szCs w:val="22"/>
          <w:lang w:val="id-ID"/>
        </w:rPr>
      </w:pPr>
      <w:r>
        <w:rPr>
          <w:rFonts w:hint="default" w:ascii="Cambria" w:hAnsi="Cambria" w:cs="Cambria"/>
          <w:sz w:val="22"/>
          <w:szCs w:val="22"/>
          <w:lang w:val="id-ID"/>
        </w:rPr>
        <w:t xml:space="preserve"> U</w:t>
      </w:r>
      <w:r>
        <w:rPr>
          <w:rFonts w:hint="default" w:ascii="Cambria" w:hAnsi="Cambria" w:cs="Cambria"/>
          <w:sz w:val="22"/>
          <w:szCs w:val="22"/>
        </w:rPr>
        <w:t xml:space="preserve">ntuk mencapai tujuan dan sasaran yang efektif dan efisien guna mewujudkan visi Rencana Pembangunan Jangka Menengah Daerah (RPJMD) </w:t>
      </w:r>
      <w:r>
        <w:rPr>
          <w:rFonts w:hint="default" w:ascii="Cambria" w:hAnsi="Cambria" w:cs="Cambria"/>
          <w:sz w:val="22"/>
          <w:szCs w:val="22"/>
          <w:lang w:val="id-ID"/>
        </w:rPr>
        <w:t xml:space="preserve">Kabupaten Padang Pariaman </w:t>
      </w:r>
      <w:r>
        <w:rPr>
          <w:rFonts w:hint="default" w:ascii="Cambria" w:hAnsi="Cambria" w:cs="Cambria"/>
          <w:sz w:val="22"/>
          <w:szCs w:val="22"/>
        </w:rPr>
        <w:t xml:space="preserve">Tahun 2016-2021 yang dilaksanakan melalui </w:t>
      </w:r>
      <w:r>
        <w:rPr>
          <w:rFonts w:hint="default" w:ascii="Cambria" w:hAnsi="Cambria" w:cs="Cambria"/>
          <w:sz w:val="22"/>
          <w:szCs w:val="22"/>
          <w:lang w:val="id-ID"/>
        </w:rPr>
        <w:t>Tujuh</w:t>
      </w:r>
      <w:r>
        <w:rPr>
          <w:rFonts w:hint="default" w:ascii="Cambria" w:hAnsi="Cambria" w:cs="Cambria"/>
          <w:sz w:val="22"/>
          <w:szCs w:val="22"/>
        </w:rPr>
        <w:t xml:space="preserve"> Misi. Strategi dan arah kebijakan dirumuskan terhadap aspek yang memberikan dampak besar dan mempunyai daya untuk pencapaian tujuan dan sasaran dalam kurun waktu lima tahun mendatang</w:t>
      </w:r>
      <w:r>
        <w:rPr>
          <w:rFonts w:hint="default" w:ascii="Cambria" w:hAnsi="Cambria" w:cs="Cambria"/>
          <w:sz w:val="22"/>
          <w:szCs w:val="22"/>
          <w:lang w:val="id-ID"/>
        </w:rPr>
        <w:t>.</w:t>
      </w:r>
    </w:p>
    <w:p>
      <w:pPr>
        <w:ind w:firstLine="720" w:firstLineChars="0"/>
        <w:jc w:val="both"/>
        <w:rPr>
          <w:rFonts w:asciiTheme="majorHAnsi" w:hAnsiTheme="majorHAnsi"/>
          <w:b/>
          <w:lang w:val="id-ID"/>
        </w:rPr>
      </w:pPr>
      <w:r>
        <w:rPr>
          <w:rFonts w:hint="default" w:ascii="Cambria" w:hAnsi="Cambria" w:cs="Cambria"/>
          <w:sz w:val="22"/>
          <w:szCs w:val="22"/>
        </w:rPr>
        <w:t>Selanjutnya strategi dan arah kebijakan pada setiap tujuan dan sasaran  pada masing-masing Misi adalah sebagai berikut :</w:t>
      </w:r>
    </w:p>
    <w:p>
      <w:pPr>
        <w:pStyle w:val="11"/>
        <w:tabs>
          <w:tab w:val="center" w:pos="4546"/>
          <w:tab w:val="left" w:pos="6514"/>
        </w:tabs>
        <w:spacing w:after="0" w:line="240" w:lineRule="auto"/>
        <w:ind w:left="66"/>
        <w:jc w:val="both"/>
        <w:rPr>
          <w:rFonts w:asciiTheme="majorHAnsi" w:hAnsiTheme="majorHAnsi"/>
          <w:b/>
          <w:lang w:val="id-ID"/>
        </w:rPr>
      </w:pPr>
    </w:p>
    <w:p>
      <w:pPr>
        <w:pStyle w:val="11"/>
        <w:numPr>
          <w:ilvl w:val="1"/>
          <w:numId w:val="1"/>
        </w:numPr>
        <w:spacing w:after="0" w:line="240" w:lineRule="auto"/>
        <w:ind w:left="426" w:hanging="426"/>
        <w:jc w:val="both"/>
        <w:rPr>
          <w:rFonts w:eastAsia="NSimSun" w:cs="Arial" w:asciiTheme="majorHAnsi" w:hAnsiTheme="majorHAnsi"/>
          <w:spacing w:val="6"/>
          <w:lang w:val="id-ID"/>
        </w:rPr>
      </w:pPr>
      <w:r>
        <w:rPr>
          <w:rFonts w:eastAsia="NSimSun" w:cs="Arial" w:asciiTheme="majorHAnsi" w:hAnsiTheme="majorHAnsi"/>
          <w:b/>
          <w:spacing w:val="6"/>
          <w:lang w:val="id-ID"/>
        </w:rPr>
        <w:t>Meningkatkan Kualitas Kehidupan Beragama Berdasarkan Falsafah “ Adat Basandi Syara’ Syara’ Basandi ka Kitabullah( ABS-SBK ) “</w:t>
      </w:r>
      <w:r>
        <w:rPr>
          <w:rFonts w:asciiTheme="majorHAnsi" w:hAnsiTheme="majorHAnsi"/>
          <w:b/>
          <w:lang w:val="id-ID"/>
        </w:rPr>
        <w:t xml:space="preserve"> </w:t>
      </w:r>
      <w:r>
        <w:rPr>
          <w:rFonts w:asciiTheme="majorHAnsi" w:hAnsiTheme="majorHAnsi"/>
          <w:lang w:val="id-ID"/>
        </w:rPr>
        <w:t xml:space="preserve">dengan strategi dan Arah kebijakan untuk mewujudkan Misi Kesatu yang </w:t>
      </w:r>
      <w:r>
        <w:rPr>
          <w:rFonts w:eastAsia="NSimSun" w:cs="Arial" w:asciiTheme="majorHAnsi" w:hAnsiTheme="majorHAnsi"/>
          <w:spacing w:val="6"/>
          <w:lang w:val="id-ID"/>
        </w:rPr>
        <w:t>dapat dilihat pada tabel 6.1 dibawah ini :</w:t>
      </w:r>
    </w:p>
    <w:p>
      <w:pPr>
        <w:pStyle w:val="11"/>
        <w:tabs>
          <w:tab w:val="center" w:pos="4546"/>
          <w:tab w:val="left" w:pos="6514"/>
        </w:tabs>
        <w:spacing w:after="0" w:line="240" w:lineRule="auto"/>
        <w:ind w:left="0" w:leftChars="0" w:firstLine="0" w:firstLineChars="0"/>
        <w:jc w:val="both"/>
        <w:rPr>
          <w:rFonts w:eastAsia="NSimSun" w:cs="Arial" w:asciiTheme="majorHAnsi" w:hAnsiTheme="majorHAnsi"/>
          <w:spacing w:val="6"/>
          <w:lang w:val="id-ID"/>
        </w:rPr>
      </w:pPr>
    </w:p>
    <w:p>
      <w:pPr>
        <w:pStyle w:val="11"/>
        <w:tabs>
          <w:tab w:val="center" w:pos="4546"/>
          <w:tab w:val="left" w:pos="6514"/>
        </w:tabs>
        <w:spacing w:after="0" w:line="240" w:lineRule="auto"/>
        <w:ind w:left="66"/>
        <w:jc w:val="both"/>
        <w:rPr>
          <w:rFonts w:eastAsia="NSimSun" w:cs="Arial" w:asciiTheme="majorHAnsi" w:hAnsiTheme="majorHAnsi"/>
          <w:spacing w:val="6"/>
          <w:lang w:val="id-ID"/>
        </w:rPr>
      </w:pPr>
    </w:p>
    <w:p>
      <w:pPr>
        <w:pStyle w:val="11"/>
        <w:tabs>
          <w:tab w:val="center" w:pos="4546"/>
          <w:tab w:val="left" w:pos="6514"/>
        </w:tabs>
        <w:spacing w:after="0" w:line="240" w:lineRule="auto"/>
        <w:ind w:left="66"/>
        <w:jc w:val="both"/>
        <w:rPr>
          <w:rFonts w:eastAsia="NSimSun" w:cs="Arial" w:asciiTheme="majorHAnsi" w:hAnsiTheme="majorHAnsi"/>
          <w:spacing w:val="6"/>
          <w:lang w:val="id-ID"/>
        </w:rPr>
        <w:sectPr>
          <w:headerReference r:id="rId3" w:type="default"/>
          <w:footerReference r:id="rId4" w:type="default"/>
          <w:pgSz w:w="11906" w:h="16838"/>
          <w:pgMar w:top="1440" w:right="1440" w:bottom="1440" w:left="1440" w:header="706" w:footer="706" w:gutter="0"/>
          <w:pgBorders>
            <w:top w:val="none" w:sz="0" w:space="0"/>
            <w:left w:val="none" w:sz="0" w:space="0"/>
            <w:bottom w:val="none" w:sz="0" w:space="0"/>
            <w:right w:val="none" w:sz="0" w:space="0"/>
          </w:pgBorders>
          <w:pgNumType w:start="1"/>
          <w:cols w:space="720" w:num="1"/>
          <w:docGrid w:linePitch="360" w:charSpace="0"/>
        </w:sectPr>
      </w:pPr>
    </w:p>
    <w:p>
      <w:pPr>
        <w:spacing w:after="0" w:line="240" w:lineRule="auto"/>
        <w:jc w:val="center"/>
        <w:rPr>
          <w:rFonts w:cs="Arial" w:asciiTheme="majorHAnsi" w:hAnsiTheme="majorHAnsi"/>
          <w:b/>
          <w:lang w:val="id-ID"/>
        </w:rPr>
      </w:pPr>
      <w:r>
        <w:rPr>
          <w:rFonts w:cs="Arial" w:asciiTheme="majorHAnsi" w:hAnsiTheme="majorHAnsi"/>
          <w:b/>
          <w:lang w:val="id-ID"/>
        </w:rPr>
        <w:t>Tabel 6.1</w:t>
      </w:r>
    </w:p>
    <w:p>
      <w:pPr>
        <w:spacing w:after="0" w:line="240" w:lineRule="auto"/>
        <w:jc w:val="center"/>
        <w:rPr>
          <w:rFonts w:cs="Tahoma" w:asciiTheme="majorHAnsi" w:hAnsiTheme="majorHAnsi"/>
          <w:b/>
          <w:lang w:val="id-ID"/>
        </w:rPr>
      </w:pPr>
      <w:r>
        <w:rPr>
          <w:rFonts w:cs="Arial" w:asciiTheme="majorHAnsi" w:hAnsiTheme="majorHAnsi"/>
          <w:b/>
          <w:lang w:val="id-ID"/>
        </w:rPr>
        <w:t>Hubungan</w:t>
      </w:r>
      <w:r>
        <w:rPr>
          <w:rFonts w:cs="Arial" w:asciiTheme="majorHAnsi" w:hAnsiTheme="majorHAnsi"/>
          <w:b/>
        </w:rPr>
        <w:t xml:space="preserve"> </w:t>
      </w:r>
      <w:r>
        <w:rPr>
          <w:rFonts w:cs="Arial" w:asciiTheme="majorHAnsi" w:hAnsiTheme="majorHAnsi"/>
          <w:b/>
          <w:lang w:val="id-ID"/>
        </w:rPr>
        <w:t>Antara Strategi dan Arah Kebijakan Pada Misi I</w:t>
      </w:r>
    </w:p>
    <w:p>
      <w:pPr>
        <w:spacing w:after="0" w:line="240" w:lineRule="auto"/>
        <w:jc w:val="both"/>
        <w:rPr>
          <w:rFonts w:cs="Tahoma" w:asciiTheme="majorHAnsi" w:hAnsiTheme="majorHAnsi"/>
          <w:b/>
        </w:rPr>
      </w:pPr>
    </w:p>
    <w:p>
      <w:pPr>
        <w:pStyle w:val="11"/>
        <w:tabs>
          <w:tab w:val="center" w:pos="4546"/>
          <w:tab w:val="left" w:pos="6514"/>
        </w:tabs>
        <w:spacing w:after="0" w:line="240" w:lineRule="auto"/>
        <w:ind w:left="66"/>
        <w:jc w:val="both"/>
        <w:rPr>
          <w:rFonts w:eastAsia="NSimSun" w:cs="Arial" w:asciiTheme="majorHAnsi" w:hAnsiTheme="majorHAnsi"/>
          <w:spacing w:val="6"/>
          <w:lang w:val="id-ID"/>
        </w:rPr>
      </w:pPr>
    </w:p>
    <w:p>
      <w:pPr>
        <w:pStyle w:val="11"/>
        <w:tabs>
          <w:tab w:val="center" w:pos="4546"/>
          <w:tab w:val="left" w:pos="6514"/>
        </w:tabs>
        <w:spacing w:after="0" w:line="240" w:lineRule="auto"/>
        <w:ind w:left="66"/>
        <w:jc w:val="both"/>
        <w:rPr>
          <w:rFonts w:eastAsia="NSimSun" w:cs="Arial" w:asciiTheme="majorHAnsi" w:hAnsiTheme="majorHAnsi"/>
          <w:spacing w:val="6"/>
          <w:lang w:val="id-ID"/>
        </w:rPr>
      </w:pPr>
    </w:p>
    <w:p>
      <w:pPr>
        <w:pStyle w:val="11"/>
        <w:tabs>
          <w:tab w:val="center" w:pos="4546"/>
          <w:tab w:val="left" w:pos="6514"/>
        </w:tabs>
        <w:spacing w:after="0" w:line="240" w:lineRule="auto"/>
        <w:ind w:left="66"/>
        <w:jc w:val="both"/>
        <w:rPr>
          <w:rFonts w:eastAsia="NSimSun" w:cs="Arial" w:asciiTheme="majorHAnsi" w:hAnsiTheme="majorHAnsi"/>
          <w:spacing w:val="6"/>
          <w:lang w:val="id-ID"/>
        </w:rPr>
      </w:pPr>
    </w:p>
    <w:p>
      <w:pPr>
        <w:pStyle w:val="11"/>
        <w:tabs>
          <w:tab w:val="center" w:pos="4546"/>
          <w:tab w:val="left" w:pos="6514"/>
        </w:tabs>
        <w:spacing w:after="0" w:line="240" w:lineRule="auto"/>
        <w:ind w:left="66"/>
        <w:jc w:val="both"/>
        <w:rPr>
          <w:rFonts w:eastAsia="NSimSun" w:cs="Arial" w:asciiTheme="majorHAnsi" w:hAnsiTheme="majorHAnsi"/>
          <w:spacing w:val="6"/>
          <w:lang w:val="id-ID"/>
        </w:rPr>
      </w:pPr>
      <w:r>
        <w:drawing>
          <wp:inline distT="0" distB="0" distL="114300" distR="114300">
            <wp:extent cx="8855710" cy="1967230"/>
            <wp:effectExtent l="0" t="0" r="2540" b="1397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2"/>
                    <pic:cNvPicPr>
                      <a:picLocks noChangeAspect="1"/>
                    </pic:cNvPicPr>
                  </pic:nvPicPr>
                  <pic:blipFill>
                    <a:blip r:embed="rId6"/>
                    <a:stretch>
                      <a:fillRect/>
                    </a:stretch>
                  </pic:blipFill>
                  <pic:spPr>
                    <a:xfrm>
                      <a:off x="0" y="0"/>
                      <a:ext cx="8855710" cy="1967230"/>
                    </a:xfrm>
                    <a:prstGeom prst="rect">
                      <a:avLst/>
                    </a:prstGeom>
                    <a:noFill/>
                    <a:ln w="9525">
                      <a:noFill/>
                    </a:ln>
                  </pic:spPr>
                </pic:pic>
              </a:graphicData>
            </a:graphic>
          </wp:inline>
        </w:drawing>
      </w:r>
    </w:p>
    <w:p>
      <w:pPr>
        <w:pStyle w:val="11"/>
        <w:tabs>
          <w:tab w:val="center" w:pos="4546"/>
          <w:tab w:val="left" w:pos="6514"/>
        </w:tabs>
        <w:spacing w:after="0" w:line="240" w:lineRule="auto"/>
        <w:ind w:left="66"/>
        <w:jc w:val="both"/>
        <w:rPr>
          <w:rFonts w:eastAsia="NSimSun" w:cs="Arial" w:asciiTheme="majorHAnsi" w:hAnsiTheme="majorHAnsi"/>
          <w:spacing w:val="6"/>
          <w:lang w:val="id-ID"/>
        </w:rPr>
      </w:pPr>
    </w:p>
    <w:p>
      <w:pPr>
        <w:pStyle w:val="11"/>
        <w:tabs>
          <w:tab w:val="center" w:pos="4546"/>
          <w:tab w:val="left" w:pos="6514"/>
        </w:tabs>
        <w:spacing w:after="0" w:line="240" w:lineRule="auto"/>
        <w:ind w:left="66"/>
        <w:jc w:val="both"/>
        <w:rPr>
          <w:rFonts w:eastAsia="NSimSun" w:cs="Arial" w:asciiTheme="majorHAnsi" w:hAnsiTheme="majorHAnsi"/>
          <w:spacing w:val="6"/>
          <w:lang w:val="id-ID"/>
        </w:rPr>
      </w:pPr>
    </w:p>
    <w:p>
      <w:pPr>
        <w:pStyle w:val="11"/>
        <w:tabs>
          <w:tab w:val="center" w:pos="4546"/>
          <w:tab w:val="left" w:pos="6514"/>
        </w:tabs>
        <w:spacing w:after="0" w:line="240" w:lineRule="auto"/>
        <w:ind w:left="66"/>
        <w:jc w:val="both"/>
        <w:rPr>
          <w:rFonts w:eastAsia="NSimSun" w:cs="Arial" w:asciiTheme="majorHAnsi" w:hAnsiTheme="majorHAnsi"/>
          <w:spacing w:val="6"/>
          <w:lang w:val="id-ID"/>
        </w:rPr>
        <w:sectPr>
          <w:pgSz w:w="16838" w:h="11906" w:orient="landscape"/>
          <w:pgMar w:top="1440" w:right="1440" w:bottom="1440" w:left="1440" w:header="709" w:footer="709" w:gutter="0"/>
          <w:pgBorders>
            <w:top w:val="none" w:sz="0" w:space="0"/>
            <w:left w:val="none" w:sz="0" w:space="0"/>
            <w:bottom w:val="none" w:sz="0" w:space="0"/>
            <w:right w:val="none" w:sz="0" w:space="0"/>
          </w:pgBorders>
          <w:cols w:space="720" w:num="1"/>
          <w:docGrid w:linePitch="360" w:charSpace="0"/>
        </w:sectPr>
      </w:pPr>
    </w:p>
    <w:p>
      <w:pPr>
        <w:pStyle w:val="11"/>
        <w:numPr>
          <w:ilvl w:val="1"/>
          <w:numId w:val="1"/>
        </w:numPr>
        <w:spacing w:after="0" w:line="240" w:lineRule="auto"/>
        <w:ind w:left="426" w:hanging="426"/>
        <w:jc w:val="left"/>
        <w:rPr>
          <w:rFonts w:eastAsia="NSimSun" w:cs="Arial" w:asciiTheme="majorHAnsi" w:hAnsiTheme="majorHAnsi"/>
          <w:spacing w:val="6"/>
          <w:lang w:val="id-ID"/>
        </w:rPr>
      </w:pPr>
      <w:r>
        <w:rPr>
          <w:rFonts w:eastAsia="NSimSun" w:cs="Arial" w:asciiTheme="majorHAnsi" w:hAnsiTheme="majorHAnsi"/>
          <w:b/>
          <w:spacing w:val="6"/>
          <w:lang w:val="id-ID"/>
        </w:rPr>
        <w:t xml:space="preserve">Meningkatnya perekonomian Kabupaten Padang Pariaman melalui daya dukung sektor primer dan jasa, </w:t>
      </w:r>
      <w:r>
        <w:rPr>
          <w:rFonts w:eastAsia="NSimSun" w:cs="Arial" w:asciiTheme="majorHAnsi" w:hAnsiTheme="majorHAnsi"/>
          <w:spacing w:val="6"/>
          <w:lang w:val="id-ID"/>
        </w:rPr>
        <w:t>dengan strategi dan arah kebijakan untuk mewujudkan Misi Kedua sebagaimana tabel 6.2 dibawah ini :</w:t>
      </w:r>
    </w:p>
    <w:p>
      <w:pPr>
        <w:pStyle w:val="11"/>
        <w:tabs>
          <w:tab w:val="center" w:pos="4546"/>
          <w:tab w:val="left" w:pos="6514"/>
        </w:tabs>
        <w:spacing w:after="0" w:line="240" w:lineRule="auto"/>
        <w:ind w:left="0"/>
        <w:jc w:val="both"/>
        <w:rPr>
          <w:rFonts w:eastAsia="NSimSun" w:cs="Arial" w:asciiTheme="majorHAnsi" w:hAnsiTheme="majorHAnsi"/>
          <w:spacing w:val="6"/>
          <w:lang w:val="id-ID"/>
        </w:rPr>
      </w:pPr>
    </w:p>
    <w:p>
      <w:pPr>
        <w:pStyle w:val="11"/>
        <w:tabs>
          <w:tab w:val="center" w:pos="4546"/>
          <w:tab w:val="left" w:pos="6514"/>
        </w:tabs>
        <w:spacing w:after="0" w:line="240" w:lineRule="auto"/>
        <w:ind w:left="0"/>
        <w:jc w:val="both"/>
        <w:rPr>
          <w:rFonts w:eastAsia="NSimSun" w:cs="Arial" w:asciiTheme="majorHAnsi" w:hAnsiTheme="majorHAnsi"/>
          <w:spacing w:val="6"/>
          <w:lang w:val="id-ID"/>
        </w:rPr>
      </w:pPr>
    </w:p>
    <w:p>
      <w:pPr>
        <w:pStyle w:val="11"/>
        <w:tabs>
          <w:tab w:val="center" w:pos="4546"/>
          <w:tab w:val="left" w:pos="6514"/>
        </w:tabs>
        <w:spacing w:after="0" w:line="240" w:lineRule="auto"/>
        <w:ind w:left="0"/>
        <w:jc w:val="both"/>
        <w:rPr>
          <w:rFonts w:eastAsia="NSimSun" w:cs="Arial" w:asciiTheme="majorHAnsi" w:hAnsiTheme="majorHAnsi"/>
          <w:spacing w:val="6"/>
          <w:lang w:val="id-ID"/>
        </w:rPr>
      </w:pPr>
    </w:p>
    <w:p>
      <w:pPr>
        <w:pStyle w:val="11"/>
        <w:tabs>
          <w:tab w:val="center" w:pos="4546"/>
          <w:tab w:val="left" w:pos="6514"/>
        </w:tabs>
        <w:spacing w:after="0" w:line="240" w:lineRule="auto"/>
        <w:ind w:left="0"/>
        <w:jc w:val="both"/>
        <w:rPr>
          <w:rFonts w:eastAsia="NSimSun" w:cs="Arial" w:asciiTheme="majorHAnsi" w:hAnsiTheme="majorHAnsi"/>
          <w:spacing w:val="6"/>
          <w:lang w:val="id-ID"/>
        </w:rPr>
      </w:pPr>
    </w:p>
    <w:p>
      <w:pPr>
        <w:pStyle w:val="11"/>
        <w:tabs>
          <w:tab w:val="center" w:pos="4546"/>
          <w:tab w:val="left" w:pos="6514"/>
        </w:tabs>
        <w:spacing w:after="0" w:line="240" w:lineRule="auto"/>
        <w:ind w:left="0"/>
        <w:jc w:val="both"/>
        <w:rPr>
          <w:rFonts w:eastAsia="NSimSun" w:cs="Arial" w:asciiTheme="majorHAnsi" w:hAnsiTheme="majorHAnsi"/>
          <w:spacing w:val="6"/>
          <w:lang w:val="id-ID"/>
        </w:rPr>
      </w:pPr>
    </w:p>
    <w:p>
      <w:pPr>
        <w:pStyle w:val="11"/>
        <w:tabs>
          <w:tab w:val="center" w:pos="4546"/>
          <w:tab w:val="left" w:pos="6514"/>
        </w:tabs>
        <w:spacing w:after="0" w:line="240" w:lineRule="auto"/>
        <w:ind w:left="0"/>
        <w:jc w:val="both"/>
        <w:rPr>
          <w:rFonts w:eastAsia="NSimSun" w:cs="Arial" w:asciiTheme="majorHAnsi" w:hAnsiTheme="majorHAnsi"/>
          <w:spacing w:val="6"/>
          <w:lang w:val="id-ID"/>
        </w:rPr>
      </w:pPr>
    </w:p>
    <w:p>
      <w:pPr>
        <w:pStyle w:val="11"/>
        <w:tabs>
          <w:tab w:val="center" w:pos="4546"/>
          <w:tab w:val="left" w:pos="6514"/>
        </w:tabs>
        <w:spacing w:after="0" w:line="240" w:lineRule="auto"/>
        <w:ind w:left="0"/>
        <w:jc w:val="both"/>
        <w:rPr>
          <w:rFonts w:eastAsia="NSimSun" w:cs="Arial" w:asciiTheme="majorHAnsi" w:hAnsiTheme="majorHAnsi"/>
          <w:spacing w:val="6"/>
          <w:lang w:val="id-ID"/>
        </w:rPr>
      </w:pPr>
    </w:p>
    <w:p>
      <w:pPr>
        <w:pStyle w:val="11"/>
        <w:tabs>
          <w:tab w:val="center" w:pos="4546"/>
          <w:tab w:val="left" w:pos="6514"/>
        </w:tabs>
        <w:spacing w:after="0" w:line="240" w:lineRule="auto"/>
        <w:ind w:left="0"/>
        <w:jc w:val="both"/>
        <w:rPr>
          <w:rFonts w:eastAsia="NSimSun" w:cs="Arial" w:asciiTheme="majorHAnsi" w:hAnsiTheme="majorHAnsi"/>
          <w:spacing w:val="6"/>
          <w:lang w:val="id-ID"/>
        </w:rPr>
      </w:pPr>
    </w:p>
    <w:p>
      <w:pPr>
        <w:pStyle w:val="11"/>
        <w:tabs>
          <w:tab w:val="center" w:pos="4546"/>
          <w:tab w:val="left" w:pos="6514"/>
        </w:tabs>
        <w:spacing w:after="0" w:line="240" w:lineRule="auto"/>
        <w:ind w:left="0"/>
        <w:jc w:val="both"/>
        <w:rPr>
          <w:rFonts w:eastAsia="NSimSun" w:cs="Arial" w:asciiTheme="majorHAnsi" w:hAnsiTheme="majorHAnsi"/>
          <w:spacing w:val="6"/>
          <w:lang w:val="id-ID"/>
        </w:rPr>
      </w:pPr>
    </w:p>
    <w:p>
      <w:pPr>
        <w:pStyle w:val="11"/>
        <w:tabs>
          <w:tab w:val="center" w:pos="4546"/>
          <w:tab w:val="left" w:pos="6514"/>
        </w:tabs>
        <w:spacing w:after="0" w:line="240" w:lineRule="auto"/>
        <w:ind w:left="0"/>
        <w:jc w:val="both"/>
        <w:rPr>
          <w:rFonts w:eastAsia="NSimSun" w:cs="Arial" w:asciiTheme="majorHAnsi" w:hAnsiTheme="majorHAnsi"/>
          <w:spacing w:val="6"/>
          <w:lang w:val="id-ID"/>
        </w:rPr>
      </w:pPr>
    </w:p>
    <w:p>
      <w:pPr>
        <w:pStyle w:val="11"/>
        <w:tabs>
          <w:tab w:val="center" w:pos="4546"/>
          <w:tab w:val="left" w:pos="6514"/>
        </w:tabs>
        <w:spacing w:after="0" w:line="240" w:lineRule="auto"/>
        <w:ind w:left="0"/>
        <w:jc w:val="both"/>
        <w:rPr>
          <w:rFonts w:eastAsia="NSimSun" w:cs="Arial" w:asciiTheme="majorHAnsi" w:hAnsiTheme="majorHAnsi"/>
          <w:spacing w:val="6"/>
          <w:lang w:val="id-ID"/>
        </w:rPr>
      </w:pPr>
    </w:p>
    <w:p>
      <w:pPr>
        <w:pStyle w:val="11"/>
        <w:tabs>
          <w:tab w:val="center" w:pos="4546"/>
          <w:tab w:val="left" w:pos="6514"/>
        </w:tabs>
        <w:spacing w:after="0" w:line="240" w:lineRule="auto"/>
        <w:ind w:left="0"/>
        <w:jc w:val="both"/>
        <w:rPr>
          <w:rFonts w:eastAsia="NSimSun" w:cs="Arial" w:asciiTheme="majorHAnsi" w:hAnsiTheme="majorHAnsi"/>
          <w:spacing w:val="6"/>
          <w:lang w:val="id-ID"/>
        </w:rPr>
      </w:pPr>
    </w:p>
    <w:p>
      <w:pPr>
        <w:pStyle w:val="11"/>
        <w:tabs>
          <w:tab w:val="center" w:pos="4546"/>
          <w:tab w:val="left" w:pos="6514"/>
        </w:tabs>
        <w:spacing w:after="0" w:line="240" w:lineRule="auto"/>
        <w:ind w:left="0"/>
        <w:jc w:val="both"/>
        <w:rPr>
          <w:rFonts w:eastAsia="NSimSun" w:cs="Arial" w:asciiTheme="majorHAnsi" w:hAnsiTheme="majorHAnsi"/>
          <w:spacing w:val="6"/>
          <w:lang w:val="id-ID"/>
        </w:rPr>
        <w:sectPr>
          <w:pgSz w:w="11906" w:h="16838"/>
          <w:pgMar w:top="1440" w:right="1440" w:bottom="1440" w:left="1440" w:header="709" w:footer="709" w:gutter="0"/>
          <w:pgBorders>
            <w:top w:val="none" w:sz="0" w:space="0"/>
            <w:left w:val="none" w:sz="0" w:space="0"/>
            <w:bottom w:val="none" w:sz="0" w:space="0"/>
            <w:right w:val="none" w:sz="0" w:space="0"/>
          </w:pgBorders>
          <w:cols w:space="720" w:num="1"/>
          <w:docGrid w:linePitch="360" w:charSpace="0"/>
        </w:sectPr>
      </w:pPr>
    </w:p>
    <w:p>
      <w:pPr>
        <w:spacing w:after="0" w:line="240" w:lineRule="auto"/>
        <w:jc w:val="center"/>
        <w:rPr>
          <w:rFonts w:cs="Arial" w:asciiTheme="majorHAnsi" w:hAnsiTheme="majorHAnsi"/>
          <w:b/>
          <w:lang w:val="id-ID"/>
        </w:rPr>
      </w:pPr>
      <w:r>
        <w:rPr>
          <w:rFonts w:cs="Arial" w:asciiTheme="majorHAnsi" w:hAnsiTheme="majorHAnsi"/>
          <w:b/>
          <w:lang w:val="id-ID"/>
        </w:rPr>
        <w:t>Tabel 6.2</w:t>
      </w:r>
    </w:p>
    <w:p>
      <w:pPr>
        <w:spacing w:after="0" w:line="240" w:lineRule="auto"/>
        <w:jc w:val="center"/>
        <w:rPr>
          <w:rFonts w:cs="Arial" w:asciiTheme="majorHAnsi" w:hAnsiTheme="majorHAnsi"/>
          <w:b/>
          <w:lang w:val="id-ID"/>
        </w:rPr>
      </w:pPr>
      <w:r>
        <w:rPr>
          <w:rFonts w:cs="Arial" w:asciiTheme="majorHAnsi" w:hAnsiTheme="majorHAnsi"/>
          <w:b/>
          <w:lang w:val="id-ID"/>
        </w:rPr>
        <w:t>Hubungan</w:t>
      </w:r>
      <w:r>
        <w:rPr>
          <w:rFonts w:cs="Arial" w:asciiTheme="majorHAnsi" w:hAnsiTheme="majorHAnsi"/>
          <w:b/>
        </w:rPr>
        <w:t xml:space="preserve"> </w:t>
      </w:r>
      <w:r>
        <w:rPr>
          <w:rFonts w:cs="Arial" w:asciiTheme="majorHAnsi" w:hAnsiTheme="majorHAnsi"/>
          <w:b/>
          <w:lang w:val="id-ID"/>
        </w:rPr>
        <w:t>Antara Strategi dan Arah Kebijakan Pada Misi II</w:t>
      </w:r>
    </w:p>
    <w:p>
      <w:pPr>
        <w:spacing w:after="0" w:line="240" w:lineRule="auto"/>
        <w:jc w:val="center"/>
        <w:rPr>
          <w:rFonts w:cs="Arial" w:asciiTheme="majorHAnsi" w:hAnsiTheme="majorHAnsi"/>
          <w:b/>
          <w:lang w:val="id-ID"/>
        </w:rPr>
      </w:pPr>
    </w:p>
    <w:p>
      <w:pPr>
        <w:spacing w:after="0" w:line="240" w:lineRule="auto"/>
        <w:jc w:val="both"/>
        <w:rPr>
          <w:rFonts w:cs="Tahoma" w:asciiTheme="majorHAnsi" w:hAnsiTheme="majorHAnsi"/>
          <w:b/>
          <w:lang w:val="id-ID"/>
        </w:rPr>
      </w:pPr>
      <w:r>
        <w:drawing>
          <wp:inline distT="0" distB="0" distL="114300" distR="114300">
            <wp:extent cx="8860790" cy="3655695"/>
            <wp:effectExtent l="0" t="0" r="16510" b="1905"/>
            <wp:docPr id="4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10"/>
                    <pic:cNvPicPr>
                      <a:picLocks noChangeAspect="1"/>
                    </pic:cNvPicPr>
                  </pic:nvPicPr>
                  <pic:blipFill>
                    <a:blip r:embed="rId7"/>
                    <a:stretch>
                      <a:fillRect/>
                    </a:stretch>
                  </pic:blipFill>
                  <pic:spPr>
                    <a:xfrm>
                      <a:off x="0" y="0"/>
                      <a:ext cx="8860790" cy="3655695"/>
                    </a:xfrm>
                    <a:prstGeom prst="rect">
                      <a:avLst/>
                    </a:prstGeom>
                    <a:noFill/>
                    <a:ln w="9525">
                      <a:noFill/>
                    </a:ln>
                  </pic:spPr>
                </pic:pic>
              </a:graphicData>
            </a:graphic>
          </wp:inline>
        </w:drawing>
      </w:r>
    </w:p>
    <w:p>
      <w:pPr>
        <w:pStyle w:val="11"/>
        <w:tabs>
          <w:tab w:val="center" w:pos="4546"/>
          <w:tab w:val="left" w:pos="6514"/>
        </w:tabs>
        <w:spacing w:after="0" w:line="240" w:lineRule="auto"/>
        <w:ind w:left="0"/>
        <w:jc w:val="both"/>
      </w:pPr>
    </w:p>
    <w:p>
      <w:pPr>
        <w:pStyle w:val="11"/>
        <w:tabs>
          <w:tab w:val="center" w:pos="4546"/>
          <w:tab w:val="left" w:pos="6514"/>
        </w:tabs>
        <w:spacing w:after="0" w:line="240" w:lineRule="auto"/>
        <w:ind w:left="0"/>
        <w:jc w:val="both"/>
      </w:pPr>
    </w:p>
    <w:p>
      <w:pPr>
        <w:pStyle w:val="11"/>
        <w:tabs>
          <w:tab w:val="center" w:pos="4546"/>
          <w:tab w:val="left" w:pos="6514"/>
        </w:tabs>
        <w:spacing w:after="0" w:line="240" w:lineRule="auto"/>
        <w:ind w:left="0"/>
        <w:jc w:val="both"/>
      </w:pPr>
    </w:p>
    <w:p>
      <w:pPr>
        <w:pStyle w:val="11"/>
        <w:tabs>
          <w:tab w:val="center" w:pos="4546"/>
          <w:tab w:val="left" w:pos="6514"/>
        </w:tabs>
        <w:spacing w:after="0" w:line="240" w:lineRule="auto"/>
        <w:ind w:left="0"/>
        <w:jc w:val="both"/>
      </w:pPr>
    </w:p>
    <w:p>
      <w:pPr>
        <w:pStyle w:val="11"/>
        <w:tabs>
          <w:tab w:val="center" w:pos="4546"/>
          <w:tab w:val="left" w:pos="6514"/>
        </w:tabs>
        <w:spacing w:after="0" w:line="240" w:lineRule="auto"/>
        <w:ind w:left="0"/>
        <w:jc w:val="both"/>
      </w:pPr>
    </w:p>
    <w:p>
      <w:pPr>
        <w:pStyle w:val="11"/>
        <w:tabs>
          <w:tab w:val="center" w:pos="4546"/>
          <w:tab w:val="left" w:pos="6514"/>
        </w:tabs>
        <w:spacing w:after="0" w:line="240" w:lineRule="auto"/>
        <w:ind w:left="0"/>
        <w:jc w:val="both"/>
      </w:pPr>
    </w:p>
    <w:p>
      <w:pPr>
        <w:pStyle w:val="11"/>
        <w:tabs>
          <w:tab w:val="center" w:pos="4546"/>
          <w:tab w:val="left" w:pos="6514"/>
        </w:tabs>
        <w:spacing w:after="0" w:line="240" w:lineRule="auto"/>
        <w:ind w:left="0"/>
        <w:jc w:val="both"/>
      </w:pPr>
    </w:p>
    <w:p>
      <w:pPr>
        <w:pStyle w:val="11"/>
        <w:tabs>
          <w:tab w:val="center" w:pos="4546"/>
          <w:tab w:val="left" w:pos="6514"/>
        </w:tabs>
        <w:spacing w:after="0" w:line="240" w:lineRule="auto"/>
        <w:ind w:left="0"/>
        <w:jc w:val="both"/>
      </w:pPr>
    </w:p>
    <w:p>
      <w:pPr>
        <w:pStyle w:val="11"/>
        <w:tabs>
          <w:tab w:val="center" w:pos="4546"/>
          <w:tab w:val="left" w:pos="6514"/>
        </w:tabs>
        <w:spacing w:after="0" w:line="240" w:lineRule="auto"/>
        <w:ind w:left="0"/>
        <w:jc w:val="both"/>
      </w:pPr>
      <w:r>
        <w:drawing>
          <wp:inline distT="0" distB="0" distL="114300" distR="114300">
            <wp:extent cx="8860790" cy="2745740"/>
            <wp:effectExtent l="0" t="0" r="16510" b="16510"/>
            <wp:docPr id="4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13"/>
                    <pic:cNvPicPr>
                      <a:picLocks noChangeAspect="1"/>
                    </pic:cNvPicPr>
                  </pic:nvPicPr>
                  <pic:blipFill>
                    <a:blip r:embed="rId8"/>
                    <a:stretch>
                      <a:fillRect/>
                    </a:stretch>
                  </pic:blipFill>
                  <pic:spPr>
                    <a:xfrm>
                      <a:off x="0" y="0"/>
                      <a:ext cx="8860790" cy="2745740"/>
                    </a:xfrm>
                    <a:prstGeom prst="rect">
                      <a:avLst/>
                    </a:prstGeom>
                    <a:noFill/>
                    <a:ln w="9525">
                      <a:noFill/>
                    </a:ln>
                  </pic:spPr>
                </pic:pic>
              </a:graphicData>
            </a:graphic>
          </wp:inline>
        </w:drawing>
      </w:r>
    </w:p>
    <w:p>
      <w:pPr>
        <w:pStyle w:val="11"/>
        <w:tabs>
          <w:tab w:val="center" w:pos="4546"/>
          <w:tab w:val="left" w:pos="6514"/>
        </w:tabs>
        <w:spacing w:after="0" w:line="240" w:lineRule="auto"/>
        <w:ind w:left="0"/>
        <w:jc w:val="both"/>
      </w:pPr>
    </w:p>
    <w:p>
      <w:pPr>
        <w:pStyle w:val="11"/>
        <w:tabs>
          <w:tab w:val="center" w:pos="4546"/>
          <w:tab w:val="left" w:pos="6514"/>
        </w:tabs>
        <w:spacing w:after="0" w:line="240" w:lineRule="auto"/>
        <w:ind w:left="0"/>
        <w:jc w:val="both"/>
      </w:pPr>
    </w:p>
    <w:p>
      <w:pPr>
        <w:pStyle w:val="11"/>
        <w:tabs>
          <w:tab w:val="center" w:pos="4546"/>
          <w:tab w:val="left" w:pos="6514"/>
        </w:tabs>
        <w:spacing w:after="0" w:line="240" w:lineRule="auto"/>
        <w:ind w:left="0"/>
        <w:jc w:val="both"/>
        <w:rPr>
          <w:lang w:val="id-ID"/>
        </w:rPr>
        <w:sectPr>
          <w:pgSz w:w="16838" w:h="11906" w:orient="landscape"/>
          <w:pgMar w:top="1440" w:right="1440" w:bottom="1440" w:left="1440" w:header="709" w:footer="709" w:gutter="0"/>
          <w:pgBorders>
            <w:top w:val="none" w:sz="0" w:space="0"/>
            <w:left w:val="none" w:sz="0" w:space="0"/>
            <w:bottom w:val="none" w:sz="0" w:space="0"/>
            <w:right w:val="none" w:sz="0" w:space="0"/>
          </w:pgBorders>
          <w:cols w:space="720" w:num="1"/>
          <w:docGrid w:linePitch="360" w:charSpace="0"/>
        </w:sectPr>
      </w:pPr>
    </w:p>
    <w:p>
      <w:pPr>
        <w:pStyle w:val="11"/>
        <w:numPr>
          <w:ilvl w:val="1"/>
          <w:numId w:val="1"/>
        </w:numPr>
        <w:spacing w:after="0" w:line="240" w:lineRule="auto"/>
        <w:ind w:left="426" w:hanging="426"/>
        <w:jc w:val="both"/>
        <w:rPr>
          <w:rFonts w:eastAsia="NSimSun" w:cs="Arial" w:asciiTheme="majorHAnsi" w:hAnsiTheme="majorHAnsi"/>
          <w:b/>
          <w:spacing w:val="6"/>
          <w:lang w:val="id-ID"/>
        </w:rPr>
      </w:pPr>
      <w:r>
        <w:rPr>
          <w:rFonts w:eastAsia="NSimSun" w:cs="Arial" w:asciiTheme="majorHAnsi" w:hAnsiTheme="majorHAnsi"/>
          <w:b/>
          <w:spacing w:val="6"/>
          <w:lang w:val="id-ID"/>
        </w:rPr>
        <w:t xml:space="preserve">Meningkatkan kualitas sumber daya manusia yang cerdas dan terampil melalui peningkatan kesehatan, sarana prasarana dan kualitas tenaga pendidik” </w:t>
      </w:r>
      <w:r>
        <w:rPr>
          <w:rFonts w:asciiTheme="majorHAnsi" w:hAnsiTheme="majorHAnsi"/>
          <w:lang w:val="id-ID"/>
        </w:rPr>
        <w:t>dengan strategi dan arah kebijakan untuk mewujudkan Misi Ketiga yang dapat dilihat pada tabel 6.3 berikut ini :</w:t>
      </w:r>
    </w:p>
    <w:p>
      <w:pPr>
        <w:pStyle w:val="11"/>
        <w:tabs>
          <w:tab w:val="center" w:pos="4546"/>
          <w:tab w:val="left" w:pos="6514"/>
        </w:tabs>
        <w:spacing w:after="0" w:line="240" w:lineRule="auto"/>
        <w:ind w:left="0" w:leftChars="0" w:firstLine="0" w:firstLineChars="0"/>
        <w:jc w:val="both"/>
        <w:rPr>
          <w:rFonts w:eastAsia="NSimSun" w:cs="Arial" w:asciiTheme="majorHAnsi" w:hAnsiTheme="majorHAnsi"/>
          <w:spacing w:val="6"/>
          <w:lang w:val="id-ID"/>
        </w:rPr>
      </w:pPr>
    </w:p>
    <w:p>
      <w:pPr>
        <w:pStyle w:val="11"/>
        <w:tabs>
          <w:tab w:val="center" w:pos="4546"/>
          <w:tab w:val="left" w:pos="6514"/>
        </w:tabs>
        <w:spacing w:after="0" w:line="240" w:lineRule="auto"/>
        <w:ind w:left="0"/>
        <w:jc w:val="both"/>
        <w:rPr>
          <w:rFonts w:eastAsia="NSimSun" w:cs="Arial" w:asciiTheme="majorHAnsi" w:hAnsiTheme="majorHAnsi"/>
          <w:spacing w:val="6"/>
          <w:lang w:val="id-ID"/>
        </w:rPr>
      </w:pPr>
    </w:p>
    <w:p>
      <w:pPr>
        <w:pStyle w:val="11"/>
        <w:tabs>
          <w:tab w:val="center" w:pos="4546"/>
          <w:tab w:val="left" w:pos="6514"/>
        </w:tabs>
        <w:spacing w:after="0" w:line="240" w:lineRule="auto"/>
        <w:ind w:left="0"/>
        <w:jc w:val="both"/>
        <w:rPr>
          <w:rFonts w:eastAsia="NSimSun" w:cs="Arial" w:asciiTheme="majorHAnsi" w:hAnsiTheme="majorHAnsi"/>
          <w:spacing w:val="6"/>
          <w:lang w:val="id-ID"/>
        </w:rPr>
      </w:pPr>
    </w:p>
    <w:p>
      <w:pPr>
        <w:pStyle w:val="11"/>
        <w:tabs>
          <w:tab w:val="center" w:pos="4546"/>
          <w:tab w:val="left" w:pos="6514"/>
        </w:tabs>
        <w:spacing w:after="0" w:line="240" w:lineRule="auto"/>
        <w:ind w:left="0"/>
        <w:jc w:val="both"/>
        <w:rPr>
          <w:rFonts w:eastAsia="NSimSun" w:cs="Arial" w:asciiTheme="majorHAnsi" w:hAnsiTheme="majorHAnsi"/>
          <w:spacing w:val="6"/>
          <w:lang w:val="id-ID"/>
        </w:rPr>
      </w:pPr>
    </w:p>
    <w:p>
      <w:pPr>
        <w:pStyle w:val="11"/>
        <w:tabs>
          <w:tab w:val="center" w:pos="4546"/>
          <w:tab w:val="left" w:pos="6514"/>
        </w:tabs>
        <w:spacing w:after="0" w:line="240" w:lineRule="auto"/>
        <w:ind w:left="0"/>
        <w:jc w:val="both"/>
        <w:rPr>
          <w:rFonts w:eastAsia="NSimSun" w:cs="Arial" w:asciiTheme="majorHAnsi" w:hAnsiTheme="majorHAnsi"/>
          <w:spacing w:val="6"/>
          <w:lang w:val="id-ID"/>
        </w:rPr>
      </w:pPr>
    </w:p>
    <w:p>
      <w:pPr>
        <w:pStyle w:val="11"/>
        <w:tabs>
          <w:tab w:val="center" w:pos="4546"/>
          <w:tab w:val="left" w:pos="6514"/>
        </w:tabs>
        <w:spacing w:after="0" w:line="240" w:lineRule="auto"/>
        <w:ind w:left="0"/>
        <w:jc w:val="both"/>
        <w:rPr>
          <w:rFonts w:eastAsia="NSimSun" w:cs="Arial" w:asciiTheme="majorHAnsi" w:hAnsiTheme="majorHAnsi"/>
          <w:spacing w:val="6"/>
          <w:lang w:val="id-ID"/>
        </w:rPr>
      </w:pPr>
    </w:p>
    <w:p>
      <w:pPr>
        <w:pStyle w:val="11"/>
        <w:tabs>
          <w:tab w:val="center" w:pos="4546"/>
          <w:tab w:val="left" w:pos="6514"/>
        </w:tabs>
        <w:spacing w:after="0" w:line="240" w:lineRule="auto"/>
        <w:ind w:left="0"/>
        <w:jc w:val="both"/>
        <w:rPr>
          <w:rFonts w:eastAsia="NSimSun" w:cs="Arial" w:asciiTheme="majorHAnsi" w:hAnsiTheme="majorHAnsi"/>
          <w:spacing w:val="6"/>
          <w:lang w:val="id-ID"/>
        </w:rPr>
      </w:pPr>
    </w:p>
    <w:p>
      <w:pPr>
        <w:pStyle w:val="11"/>
        <w:tabs>
          <w:tab w:val="center" w:pos="4546"/>
          <w:tab w:val="left" w:pos="6514"/>
        </w:tabs>
        <w:spacing w:after="0" w:line="240" w:lineRule="auto"/>
        <w:ind w:left="0"/>
        <w:jc w:val="both"/>
        <w:rPr>
          <w:rFonts w:eastAsia="NSimSun" w:cs="Arial" w:asciiTheme="majorHAnsi" w:hAnsiTheme="majorHAnsi"/>
          <w:spacing w:val="6"/>
          <w:lang w:val="id-ID"/>
        </w:rPr>
      </w:pPr>
    </w:p>
    <w:p>
      <w:pPr>
        <w:pStyle w:val="11"/>
        <w:tabs>
          <w:tab w:val="center" w:pos="4546"/>
          <w:tab w:val="left" w:pos="6514"/>
        </w:tabs>
        <w:spacing w:after="0" w:line="240" w:lineRule="auto"/>
        <w:ind w:left="0"/>
        <w:jc w:val="both"/>
        <w:rPr>
          <w:rFonts w:eastAsia="NSimSun" w:cs="Arial" w:asciiTheme="majorHAnsi" w:hAnsiTheme="majorHAnsi"/>
          <w:spacing w:val="6"/>
          <w:lang w:val="id-ID"/>
        </w:rPr>
      </w:pPr>
    </w:p>
    <w:p>
      <w:pPr>
        <w:pStyle w:val="11"/>
        <w:tabs>
          <w:tab w:val="center" w:pos="4546"/>
          <w:tab w:val="left" w:pos="6514"/>
        </w:tabs>
        <w:spacing w:after="0" w:line="240" w:lineRule="auto"/>
        <w:ind w:left="0"/>
        <w:jc w:val="both"/>
        <w:rPr>
          <w:rFonts w:eastAsia="NSimSun" w:cs="Arial" w:asciiTheme="majorHAnsi" w:hAnsiTheme="majorHAnsi"/>
          <w:spacing w:val="6"/>
          <w:lang w:val="id-ID"/>
        </w:rPr>
        <w:sectPr>
          <w:pgSz w:w="11906" w:h="16838"/>
          <w:pgMar w:top="1440" w:right="1440" w:bottom="1440" w:left="1440" w:header="709" w:footer="709" w:gutter="0"/>
          <w:pgBorders>
            <w:top w:val="none" w:sz="0" w:space="0"/>
            <w:left w:val="none" w:sz="0" w:space="0"/>
            <w:bottom w:val="none" w:sz="0" w:space="0"/>
            <w:right w:val="none" w:sz="0" w:space="0"/>
          </w:pgBorders>
          <w:cols w:space="720" w:num="1"/>
          <w:docGrid w:linePitch="360" w:charSpace="0"/>
        </w:sectPr>
      </w:pPr>
    </w:p>
    <w:p>
      <w:pPr>
        <w:spacing w:after="0" w:line="240" w:lineRule="auto"/>
        <w:jc w:val="center"/>
        <w:rPr>
          <w:rFonts w:cs="Arial" w:asciiTheme="majorHAnsi" w:hAnsiTheme="majorHAnsi"/>
          <w:b/>
          <w:lang w:val="id-ID"/>
        </w:rPr>
      </w:pPr>
      <w:r>
        <w:rPr>
          <w:rFonts w:cs="Arial" w:asciiTheme="majorHAnsi" w:hAnsiTheme="majorHAnsi"/>
          <w:b/>
          <w:lang w:val="id-ID"/>
        </w:rPr>
        <w:t>Tabel 6.3</w:t>
      </w:r>
    </w:p>
    <w:p>
      <w:pPr>
        <w:spacing w:after="0" w:line="240" w:lineRule="auto"/>
        <w:jc w:val="center"/>
        <w:rPr>
          <w:rFonts w:cs="Arial" w:asciiTheme="majorHAnsi" w:hAnsiTheme="majorHAnsi"/>
          <w:b/>
          <w:lang w:val="id-ID"/>
        </w:rPr>
      </w:pPr>
      <w:r>
        <w:rPr>
          <w:rFonts w:cs="Arial" w:asciiTheme="majorHAnsi" w:hAnsiTheme="majorHAnsi"/>
          <w:b/>
          <w:lang w:val="id-ID"/>
        </w:rPr>
        <w:t>Hubungan Antara Strategi dan Arah Kebijakan Pada Misi III</w:t>
      </w:r>
    </w:p>
    <w:p>
      <w:pPr>
        <w:spacing w:after="0" w:line="240" w:lineRule="auto"/>
        <w:jc w:val="both"/>
        <w:rPr>
          <w:rFonts w:cs="Tahoma" w:asciiTheme="majorHAnsi" w:hAnsiTheme="majorHAnsi"/>
          <w:b/>
          <w:lang w:val="id-ID"/>
        </w:rPr>
      </w:pPr>
    </w:p>
    <w:p>
      <w:pPr>
        <w:pStyle w:val="11"/>
        <w:tabs>
          <w:tab w:val="center" w:pos="4546"/>
          <w:tab w:val="left" w:pos="6514"/>
        </w:tabs>
        <w:spacing w:after="0" w:line="240" w:lineRule="auto"/>
        <w:ind w:left="0"/>
        <w:jc w:val="both"/>
      </w:pPr>
      <w:r>
        <w:drawing>
          <wp:inline distT="0" distB="0" distL="114300" distR="114300">
            <wp:extent cx="8855075" cy="4132580"/>
            <wp:effectExtent l="0" t="0" r="3175" b="127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pic:cNvPicPr>
                  </pic:nvPicPr>
                  <pic:blipFill>
                    <a:blip r:embed="rId9"/>
                    <a:stretch>
                      <a:fillRect/>
                    </a:stretch>
                  </pic:blipFill>
                  <pic:spPr>
                    <a:xfrm>
                      <a:off x="0" y="0"/>
                      <a:ext cx="8855075" cy="4132580"/>
                    </a:xfrm>
                    <a:prstGeom prst="rect">
                      <a:avLst/>
                    </a:prstGeom>
                    <a:noFill/>
                    <a:ln w="9525">
                      <a:noFill/>
                    </a:ln>
                  </pic:spPr>
                </pic:pic>
              </a:graphicData>
            </a:graphic>
          </wp:inline>
        </w:drawing>
      </w:r>
    </w:p>
    <w:p>
      <w:pPr>
        <w:pStyle w:val="11"/>
        <w:tabs>
          <w:tab w:val="center" w:pos="4546"/>
          <w:tab w:val="left" w:pos="6514"/>
        </w:tabs>
        <w:spacing w:after="0" w:line="240" w:lineRule="auto"/>
        <w:ind w:left="0"/>
        <w:jc w:val="both"/>
      </w:pPr>
    </w:p>
    <w:p>
      <w:pPr>
        <w:pStyle w:val="11"/>
        <w:tabs>
          <w:tab w:val="center" w:pos="4546"/>
          <w:tab w:val="left" w:pos="6514"/>
        </w:tabs>
        <w:spacing w:after="0" w:line="240" w:lineRule="auto"/>
        <w:ind w:left="0"/>
        <w:jc w:val="both"/>
      </w:pPr>
    </w:p>
    <w:p>
      <w:pPr>
        <w:pStyle w:val="11"/>
        <w:tabs>
          <w:tab w:val="center" w:pos="4546"/>
          <w:tab w:val="left" w:pos="6514"/>
        </w:tabs>
        <w:spacing w:after="0" w:line="240" w:lineRule="auto"/>
        <w:ind w:left="0"/>
        <w:jc w:val="both"/>
      </w:pPr>
    </w:p>
    <w:p>
      <w:pPr>
        <w:pStyle w:val="11"/>
        <w:tabs>
          <w:tab w:val="center" w:pos="4546"/>
          <w:tab w:val="left" w:pos="6514"/>
        </w:tabs>
        <w:spacing w:after="0" w:line="240" w:lineRule="auto"/>
        <w:ind w:left="0"/>
        <w:jc w:val="both"/>
      </w:pPr>
    </w:p>
    <w:p>
      <w:pPr>
        <w:pStyle w:val="11"/>
        <w:tabs>
          <w:tab w:val="center" w:pos="4546"/>
          <w:tab w:val="left" w:pos="6514"/>
        </w:tabs>
        <w:spacing w:after="0" w:line="240" w:lineRule="auto"/>
        <w:ind w:left="0"/>
        <w:jc w:val="both"/>
      </w:pPr>
    </w:p>
    <w:p>
      <w:pPr>
        <w:pStyle w:val="11"/>
        <w:tabs>
          <w:tab w:val="center" w:pos="4546"/>
          <w:tab w:val="left" w:pos="6514"/>
        </w:tabs>
        <w:spacing w:after="0" w:line="240" w:lineRule="auto"/>
        <w:ind w:left="0"/>
        <w:jc w:val="both"/>
      </w:pPr>
      <w:r>
        <w:drawing>
          <wp:inline distT="0" distB="0" distL="114300" distR="114300">
            <wp:extent cx="8855075" cy="3943985"/>
            <wp:effectExtent l="0" t="0" r="3175" b="1841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pic:cNvPicPr>
                  </pic:nvPicPr>
                  <pic:blipFill>
                    <a:blip r:embed="rId10"/>
                    <a:stretch>
                      <a:fillRect/>
                    </a:stretch>
                  </pic:blipFill>
                  <pic:spPr>
                    <a:xfrm>
                      <a:off x="0" y="0"/>
                      <a:ext cx="8855075" cy="3943985"/>
                    </a:xfrm>
                    <a:prstGeom prst="rect">
                      <a:avLst/>
                    </a:prstGeom>
                    <a:noFill/>
                    <a:ln w="9525">
                      <a:noFill/>
                    </a:ln>
                  </pic:spPr>
                </pic:pic>
              </a:graphicData>
            </a:graphic>
          </wp:inline>
        </w:drawing>
      </w:r>
    </w:p>
    <w:p>
      <w:pPr>
        <w:pStyle w:val="11"/>
        <w:tabs>
          <w:tab w:val="center" w:pos="4546"/>
          <w:tab w:val="left" w:pos="6514"/>
        </w:tabs>
        <w:spacing w:after="0" w:line="240" w:lineRule="auto"/>
        <w:ind w:left="0"/>
        <w:jc w:val="both"/>
      </w:pPr>
    </w:p>
    <w:p>
      <w:pPr>
        <w:pStyle w:val="11"/>
        <w:tabs>
          <w:tab w:val="center" w:pos="4546"/>
          <w:tab w:val="left" w:pos="6514"/>
        </w:tabs>
        <w:spacing w:after="0" w:line="240" w:lineRule="auto"/>
        <w:ind w:left="0"/>
        <w:jc w:val="both"/>
      </w:pPr>
    </w:p>
    <w:p>
      <w:pPr>
        <w:pStyle w:val="11"/>
        <w:tabs>
          <w:tab w:val="center" w:pos="4546"/>
          <w:tab w:val="left" w:pos="6514"/>
        </w:tabs>
        <w:spacing w:after="0" w:line="240" w:lineRule="auto"/>
        <w:ind w:left="0"/>
        <w:jc w:val="both"/>
      </w:pPr>
    </w:p>
    <w:p>
      <w:pPr>
        <w:pStyle w:val="11"/>
        <w:tabs>
          <w:tab w:val="center" w:pos="4546"/>
          <w:tab w:val="left" w:pos="6514"/>
        </w:tabs>
        <w:spacing w:after="0" w:line="240" w:lineRule="auto"/>
        <w:ind w:left="0"/>
        <w:jc w:val="both"/>
      </w:pPr>
    </w:p>
    <w:p>
      <w:pPr>
        <w:pStyle w:val="11"/>
        <w:tabs>
          <w:tab w:val="center" w:pos="4546"/>
          <w:tab w:val="left" w:pos="6514"/>
        </w:tabs>
        <w:spacing w:after="0" w:line="240" w:lineRule="auto"/>
        <w:ind w:left="0"/>
        <w:jc w:val="both"/>
      </w:pPr>
    </w:p>
    <w:p>
      <w:pPr>
        <w:pStyle w:val="11"/>
        <w:tabs>
          <w:tab w:val="center" w:pos="4546"/>
          <w:tab w:val="left" w:pos="6514"/>
        </w:tabs>
        <w:spacing w:after="0" w:line="240" w:lineRule="auto"/>
        <w:ind w:left="0"/>
        <w:jc w:val="both"/>
        <w:rPr>
          <w:lang w:val="id-ID"/>
        </w:rPr>
      </w:pPr>
    </w:p>
    <w:p>
      <w:pPr>
        <w:rPr>
          <w:rFonts w:eastAsia="NSimSun"/>
          <w:lang w:val="id-ID"/>
        </w:rPr>
        <w:sectPr>
          <w:pgSz w:w="16838" w:h="11906" w:orient="landscape"/>
          <w:pgMar w:top="1440" w:right="1440" w:bottom="1440" w:left="1440" w:header="709" w:footer="709" w:gutter="0"/>
          <w:pgBorders>
            <w:top w:val="none" w:sz="0" w:space="0"/>
            <w:left w:val="none" w:sz="0" w:space="0"/>
            <w:bottom w:val="none" w:sz="0" w:space="0"/>
            <w:right w:val="none" w:sz="0" w:space="0"/>
          </w:pgBorders>
          <w:cols w:space="720" w:num="1"/>
          <w:docGrid w:linePitch="360" w:charSpace="0"/>
        </w:sectPr>
      </w:pPr>
      <w:r>
        <w:rPr>
          <w:rFonts w:eastAsia="NSimSun"/>
          <w:lang w:val="id-ID"/>
        </w:rPr>
        <w:br w:type="page"/>
      </w:r>
    </w:p>
    <w:p>
      <w:pPr>
        <w:pStyle w:val="11"/>
        <w:numPr>
          <w:ilvl w:val="1"/>
          <w:numId w:val="1"/>
        </w:numPr>
        <w:spacing w:after="0" w:line="240" w:lineRule="auto"/>
        <w:ind w:left="426" w:hanging="426"/>
        <w:jc w:val="both"/>
        <w:rPr>
          <w:rFonts w:eastAsia="NSimSun" w:cs="Arial" w:asciiTheme="majorHAnsi" w:hAnsiTheme="majorHAnsi"/>
          <w:spacing w:val="6"/>
          <w:lang w:val="id-ID"/>
        </w:rPr>
      </w:pPr>
      <w:r>
        <w:rPr>
          <w:rFonts w:eastAsia="NSimSun" w:cs="Arial" w:asciiTheme="majorHAnsi" w:hAnsiTheme="majorHAnsi"/>
          <w:b/>
          <w:spacing w:val="6"/>
          <w:lang w:val="id-ID"/>
        </w:rPr>
        <w:t xml:space="preserve">Meningkatkan Potensi daya saing daerah melalui pengembangan Pariwisata, Tranportasi, Perdagangan, Penataan Ruang dan Pengelolaan Lingkungan </w:t>
      </w:r>
      <w:r>
        <w:rPr>
          <w:rFonts w:asciiTheme="majorHAnsi" w:hAnsiTheme="majorHAnsi"/>
          <w:lang w:val="id-ID"/>
        </w:rPr>
        <w:t xml:space="preserve">dengan strategi dan Arah Kebijakan untuk mewujudkan Misi Keempat </w:t>
      </w:r>
      <w:r>
        <w:rPr>
          <w:rFonts w:eastAsia="NSimSun" w:cs="Arial" w:asciiTheme="majorHAnsi" w:hAnsiTheme="majorHAnsi"/>
          <w:spacing w:val="6"/>
          <w:lang w:val="id-ID"/>
        </w:rPr>
        <w:t>sebagaimana tabel 6.4 dibawah ini :</w:t>
      </w:r>
    </w:p>
    <w:p>
      <w:pPr>
        <w:spacing w:after="0" w:line="240" w:lineRule="auto"/>
        <w:jc w:val="both"/>
        <w:rPr>
          <w:rFonts w:eastAsia="NSimSun" w:asciiTheme="majorHAnsi" w:hAnsiTheme="majorHAnsi"/>
          <w:lang w:val="id-ID"/>
        </w:rPr>
      </w:pPr>
    </w:p>
    <w:p>
      <w:pPr>
        <w:spacing w:after="0" w:line="240" w:lineRule="auto"/>
        <w:jc w:val="both"/>
        <w:rPr>
          <w:rFonts w:eastAsia="NSimSun" w:asciiTheme="majorHAnsi" w:hAnsiTheme="majorHAnsi"/>
          <w:lang w:val="id-ID"/>
        </w:rPr>
      </w:pPr>
    </w:p>
    <w:p>
      <w:pPr>
        <w:spacing w:after="0" w:line="240" w:lineRule="auto"/>
        <w:jc w:val="both"/>
        <w:rPr>
          <w:rFonts w:eastAsia="NSimSun" w:asciiTheme="majorHAnsi" w:hAnsiTheme="majorHAnsi"/>
          <w:lang w:val="id-ID"/>
        </w:rPr>
      </w:pPr>
    </w:p>
    <w:p>
      <w:pPr>
        <w:spacing w:after="0" w:line="240" w:lineRule="auto"/>
        <w:jc w:val="both"/>
        <w:rPr>
          <w:rFonts w:eastAsia="NSimSun" w:asciiTheme="majorHAnsi" w:hAnsiTheme="majorHAnsi"/>
          <w:lang w:val="id-ID"/>
        </w:rPr>
      </w:pPr>
    </w:p>
    <w:p>
      <w:pPr>
        <w:rPr>
          <w:rFonts w:eastAsia="NSimSun" w:asciiTheme="majorHAnsi" w:hAnsiTheme="majorHAnsi"/>
          <w:lang w:val="id-ID"/>
        </w:rPr>
        <w:sectPr>
          <w:pgSz w:w="11906" w:h="16838"/>
          <w:pgMar w:top="1440" w:right="1440" w:bottom="1440" w:left="1440" w:header="709" w:footer="709" w:gutter="0"/>
          <w:pgBorders>
            <w:top w:val="none" w:sz="0" w:space="0"/>
            <w:left w:val="none" w:sz="0" w:space="0"/>
            <w:bottom w:val="none" w:sz="0" w:space="0"/>
            <w:right w:val="none" w:sz="0" w:space="0"/>
          </w:pgBorders>
          <w:cols w:space="720" w:num="1"/>
          <w:docGrid w:linePitch="360" w:charSpace="0"/>
        </w:sectPr>
      </w:pPr>
      <w:r>
        <w:rPr>
          <w:rFonts w:eastAsia="NSimSun" w:asciiTheme="majorHAnsi" w:hAnsiTheme="majorHAnsi"/>
          <w:lang w:val="id-ID"/>
        </w:rPr>
        <w:br w:type="page"/>
      </w:r>
    </w:p>
    <w:p>
      <w:pPr>
        <w:spacing w:after="0" w:line="240" w:lineRule="auto"/>
        <w:jc w:val="center"/>
        <w:rPr>
          <w:rFonts w:cs="Arial" w:asciiTheme="majorHAnsi" w:hAnsiTheme="majorHAnsi"/>
          <w:b/>
          <w:lang w:val="id-ID"/>
        </w:rPr>
      </w:pPr>
      <w:r>
        <w:rPr>
          <w:rFonts w:cs="Arial" w:asciiTheme="majorHAnsi" w:hAnsiTheme="majorHAnsi"/>
          <w:b/>
          <w:lang w:val="id-ID"/>
        </w:rPr>
        <w:t>Tabel 6.4</w:t>
      </w:r>
    </w:p>
    <w:p>
      <w:pPr>
        <w:spacing w:after="0" w:line="240" w:lineRule="auto"/>
        <w:jc w:val="center"/>
        <w:rPr>
          <w:rFonts w:cs="Arial" w:asciiTheme="majorHAnsi" w:hAnsiTheme="majorHAnsi"/>
          <w:b/>
          <w:lang w:val="id-ID"/>
        </w:rPr>
      </w:pPr>
      <w:r>
        <w:rPr>
          <w:rFonts w:cs="Arial" w:asciiTheme="majorHAnsi" w:hAnsiTheme="majorHAnsi"/>
          <w:b/>
          <w:lang w:val="id-ID"/>
        </w:rPr>
        <w:t>Hubungan Antara Strategi dan Arah Kebijakan Pada Misi IV</w:t>
      </w:r>
    </w:p>
    <w:p>
      <w:pPr>
        <w:spacing w:after="0" w:line="240" w:lineRule="auto"/>
        <w:jc w:val="both"/>
      </w:pPr>
    </w:p>
    <w:p>
      <w:pPr>
        <w:spacing w:after="0" w:line="240" w:lineRule="auto"/>
        <w:jc w:val="both"/>
      </w:pPr>
    </w:p>
    <w:p>
      <w:pPr>
        <w:spacing w:after="0" w:line="240" w:lineRule="auto"/>
        <w:jc w:val="both"/>
      </w:pPr>
      <w:r>
        <w:drawing>
          <wp:inline distT="0" distB="0" distL="114300" distR="114300">
            <wp:extent cx="8856345" cy="4346575"/>
            <wp:effectExtent l="0" t="0" r="1905"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stretch>
                      <a:fillRect/>
                    </a:stretch>
                  </pic:blipFill>
                  <pic:spPr>
                    <a:xfrm>
                      <a:off x="0" y="0"/>
                      <a:ext cx="8856345" cy="4346575"/>
                    </a:xfrm>
                    <a:prstGeom prst="rect">
                      <a:avLst/>
                    </a:prstGeom>
                    <a:noFill/>
                    <a:ln w="9525">
                      <a:noFill/>
                    </a:ln>
                  </pic:spPr>
                </pic:pic>
              </a:graphicData>
            </a:graphic>
          </wp:inline>
        </w:drawing>
      </w:r>
    </w:p>
    <w:p>
      <w:pPr>
        <w:spacing w:after="0" w:line="240" w:lineRule="auto"/>
        <w:jc w:val="both"/>
      </w:pPr>
    </w:p>
    <w:p>
      <w:pPr>
        <w:spacing w:after="0" w:line="240" w:lineRule="auto"/>
        <w:jc w:val="both"/>
      </w:pPr>
    </w:p>
    <w:p>
      <w:pPr>
        <w:spacing w:after="0" w:line="240" w:lineRule="auto"/>
        <w:jc w:val="both"/>
      </w:pPr>
    </w:p>
    <w:p>
      <w:pPr>
        <w:spacing w:after="0" w:line="240" w:lineRule="auto"/>
        <w:jc w:val="both"/>
        <w:rPr>
          <w:lang w:val="id-ID"/>
        </w:rPr>
      </w:pPr>
      <w:r>
        <w:drawing>
          <wp:inline distT="0" distB="0" distL="114300" distR="114300">
            <wp:extent cx="8856345" cy="2905760"/>
            <wp:effectExtent l="0" t="0" r="1905" b="889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pic:cNvPicPr>
                  </pic:nvPicPr>
                  <pic:blipFill>
                    <a:blip r:embed="rId12"/>
                    <a:stretch>
                      <a:fillRect/>
                    </a:stretch>
                  </pic:blipFill>
                  <pic:spPr>
                    <a:xfrm>
                      <a:off x="0" y="0"/>
                      <a:ext cx="8856345" cy="2905760"/>
                    </a:xfrm>
                    <a:prstGeom prst="rect">
                      <a:avLst/>
                    </a:prstGeom>
                    <a:noFill/>
                    <a:ln w="9525">
                      <a:noFill/>
                    </a:ln>
                  </pic:spPr>
                </pic:pic>
              </a:graphicData>
            </a:graphic>
          </wp:inline>
        </w:drawing>
      </w:r>
    </w:p>
    <w:p>
      <w:pPr>
        <w:pStyle w:val="11"/>
        <w:tabs>
          <w:tab w:val="center" w:pos="4546"/>
          <w:tab w:val="left" w:pos="6514"/>
        </w:tabs>
        <w:spacing w:after="0" w:line="240" w:lineRule="auto"/>
        <w:ind w:left="0"/>
        <w:jc w:val="both"/>
        <w:rPr>
          <w:rFonts w:eastAsia="NSimSun" w:cs="Arial" w:asciiTheme="majorHAnsi" w:hAnsiTheme="majorHAnsi"/>
          <w:spacing w:val="6"/>
          <w:lang w:val="id-ID"/>
        </w:rPr>
      </w:pPr>
    </w:p>
    <w:p>
      <w:pPr>
        <w:rPr>
          <w:rFonts w:eastAsia="NSimSun" w:cs="Arial" w:asciiTheme="majorHAnsi" w:hAnsiTheme="majorHAnsi"/>
          <w:spacing w:val="6"/>
          <w:lang w:val="id-ID"/>
        </w:rPr>
      </w:pPr>
      <w:r>
        <w:rPr>
          <w:rFonts w:eastAsia="NSimSun" w:cs="Arial" w:asciiTheme="majorHAnsi" w:hAnsiTheme="majorHAnsi"/>
          <w:spacing w:val="6"/>
          <w:lang w:val="id-ID"/>
        </w:rPr>
        <w:br w:type="page"/>
      </w:r>
    </w:p>
    <w:p>
      <w:pPr>
        <w:rPr>
          <w:rFonts w:eastAsia="NSimSun" w:cs="Arial" w:asciiTheme="majorHAnsi" w:hAnsiTheme="majorHAnsi"/>
          <w:spacing w:val="6"/>
          <w:lang w:val="id-ID"/>
        </w:rPr>
      </w:pPr>
    </w:p>
    <w:p>
      <w:pPr>
        <w:rPr>
          <w:rFonts w:eastAsia="NSimSun" w:cs="Arial" w:asciiTheme="majorHAnsi" w:hAnsiTheme="majorHAnsi"/>
          <w:spacing w:val="6"/>
          <w:lang w:val="id-ID"/>
        </w:rPr>
      </w:pPr>
    </w:p>
    <w:p>
      <w:r>
        <w:drawing>
          <wp:inline distT="0" distB="0" distL="114300" distR="114300">
            <wp:extent cx="8856345" cy="4785360"/>
            <wp:effectExtent l="0" t="0" r="1905" b="1524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pic:cNvPicPr>
                      <a:picLocks noChangeAspect="1"/>
                    </pic:cNvPicPr>
                  </pic:nvPicPr>
                  <pic:blipFill>
                    <a:blip r:embed="rId13"/>
                    <a:stretch>
                      <a:fillRect/>
                    </a:stretch>
                  </pic:blipFill>
                  <pic:spPr>
                    <a:xfrm>
                      <a:off x="0" y="0"/>
                      <a:ext cx="8856345" cy="4785360"/>
                    </a:xfrm>
                    <a:prstGeom prst="rect">
                      <a:avLst/>
                    </a:prstGeom>
                    <a:noFill/>
                    <a:ln w="9525">
                      <a:noFill/>
                    </a:ln>
                  </pic:spPr>
                </pic:pic>
              </a:graphicData>
            </a:graphic>
          </wp:inline>
        </w:drawing>
      </w:r>
    </w:p>
    <w:p/>
    <w:p>
      <w:pPr>
        <w:rPr>
          <w:lang w:val="id-ID"/>
        </w:rPr>
        <w:sectPr>
          <w:pgSz w:w="16838" w:h="11906" w:orient="landscape"/>
          <w:pgMar w:top="1440" w:right="1440" w:bottom="1440" w:left="1440" w:header="709" w:footer="709" w:gutter="0"/>
          <w:pgBorders>
            <w:top w:val="none" w:sz="0" w:space="0"/>
            <w:left w:val="none" w:sz="0" w:space="0"/>
            <w:bottom w:val="none" w:sz="0" w:space="0"/>
            <w:right w:val="none" w:sz="0" w:space="0"/>
          </w:pgBorders>
          <w:cols w:space="720" w:num="1"/>
          <w:docGrid w:linePitch="360" w:charSpace="0"/>
        </w:sectPr>
      </w:pPr>
      <w:r>
        <w:drawing>
          <wp:inline distT="0" distB="0" distL="114300" distR="114300">
            <wp:extent cx="8856345" cy="3129915"/>
            <wp:effectExtent l="0" t="0" r="1905" b="13335"/>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pic:cNvPicPr>
                      <a:picLocks noChangeAspect="1"/>
                    </pic:cNvPicPr>
                  </pic:nvPicPr>
                  <pic:blipFill>
                    <a:blip r:embed="rId14"/>
                    <a:stretch>
                      <a:fillRect/>
                    </a:stretch>
                  </pic:blipFill>
                  <pic:spPr>
                    <a:xfrm>
                      <a:off x="0" y="0"/>
                      <a:ext cx="8856345" cy="3129915"/>
                    </a:xfrm>
                    <a:prstGeom prst="rect">
                      <a:avLst/>
                    </a:prstGeom>
                    <a:noFill/>
                    <a:ln w="9525">
                      <a:noFill/>
                    </a:ln>
                  </pic:spPr>
                </pic:pic>
              </a:graphicData>
            </a:graphic>
          </wp:inline>
        </w:drawing>
      </w:r>
    </w:p>
    <w:p>
      <w:pPr>
        <w:pStyle w:val="11"/>
        <w:numPr>
          <w:ilvl w:val="1"/>
          <w:numId w:val="1"/>
        </w:numPr>
        <w:spacing w:after="0" w:line="240" w:lineRule="auto"/>
        <w:ind w:left="426" w:hanging="426"/>
        <w:jc w:val="both"/>
        <w:rPr>
          <w:rFonts w:eastAsia="NSimSun" w:cs="Arial" w:asciiTheme="majorHAnsi" w:hAnsiTheme="majorHAnsi"/>
          <w:spacing w:val="6"/>
          <w:lang w:val="id-ID"/>
        </w:rPr>
      </w:pPr>
      <w:r>
        <w:rPr>
          <w:rFonts w:eastAsia="NSimSun" w:cs="Arial" w:asciiTheme="majorHAnsi" w:hAnsiTheme="majorHAnsi"/>
          <w:b/>
          <w:spacing w:val="6"/>
          <w:lang w:val="id-ID"/>
        </w:rPr>
        <w:t xml:space="preserve">Meningkatkan kesejahteraan masyarakat melalui pengentasan kemiskinan, </w:t>
      </w:r>
      <w:r>
        <w:rPr>
          <w:rFonts w:asciiTheme="majorHAnsi" w:hAnsiTheme="majorHAnsi"/>
          <w:lang w:val="id-ID"/>
        </w:rPr>
        <w:t>dengan strategi dan Arah Kebijakan untuk mewujudkan Misi Kelima sebagaimana</w:t>
      </w:r>
      <w:r>
        <w:rPr>
          <w:rFonts w:eastAsia="NSimSun" w:cs="Arial" w:asciiTheme="majorHAnsi" w:hAnsiTheme="majorHAnsi"/>
          <w:spacing w:val="6"/>
          <w:lang w:val="id-ID"/>
        </w:rPr>
        <w:t xml:space="preserve"> tabel 6.5 dibawah ini :</w:t>
      </w:r>
    </w:p>
    <w:p>
      <w:pPr>
        <w:tabs>
          <w:tab w:val="left" w:pos="5520"/>
        </w:tabs>
        <w:spacing w:after="0" w:line="240" w:lineRule="auto"/>
        <w:jc w:val="both"/>
        <w:rPr>
          <w:rFonts w:eastAsia="NSimSun" w:cs="Arial" w:asciiTheme="majorHAnsi" w:hAnsiTheme="majorHAnsi"/>
          <w:spacing w:val="6"/>
          <w:lang w:val="id-ID"/>
        </w:rPr>
      </w:pPr>
    </w:p>
    <w:p>
      <w:pPr>
        <w:tabs>
          <w:tab w:val="left" w:pos="5520"/>
        </w:tabs>
        <w:spacing w:after="0" w:line="240" w:lineRule="auto"/>
        <w:jc w:val="both"/>
        <w:rPr>
          <w:rFonts w:eastAsia="NSimSun" w:asciiTheme="majorHAnsi" w:hAnsiTheme="majorHAnsi"/>
          <w:lang w:val="id-ID"/>
        </w:rPr>
        <w:sectPr>
          <w:pgSz w:w="11906" w:h="16838"/>
          <w:pgMar w:top="1440" w:right="1440" w:bottom="1440" w:left="1440" w:header="709" w:footer="709" w:gutter="0"/>
          <w:pgBorders>
            <w:top w:val="none" w:sz="0" w:space="0"/>
            <w:left w:val="none" w:sz="0" w:space="0"/>
            <w:bottom w:val="none" w:sz="0" w:space="0"/>
            <w:right w:val="none" w:sz="0" w:space="0"/>
          </w:pgBorders>
          <w:cols w:space="720" w:num="1"/>
          <w:docGrid w:linePitch="360" w:charSpace="0"/>
        </w:sectPr>
      </w:pPr>
    </w:p>
    <w:p>
      <w:pPr>
        <w:spacing w:after="0" w:line="240" w:lineRule="auto"/>
        <w:jc w:val="center"/>
        <w:rPr>
          <w:rFonts w:cs="Arial" w:asciiTheme="majorHAnsi" w:hAnsiTheme="majorHAnsi"/>
          <w:b/>
          <w:lang w:val="id-ID"/>
        </w:rPr>
      </w:pPr>
      <w:r>
        <w:rPr>
          <w:rFonts w:cs="Arial" w:asciiTheme="majorHAnsi" w:hAnsiTheme="majorHAnsi"/>
          <w:b/>
          <w:lang w:val="id-ID"/>
        </w:rPr>
        <w:t>Tabel 6.5</w:t>
      </w:r>
    </w:p>
    <w:p>
      <w:pPr>
        <w:spacing w:after="0" w:line="240" w:lineRule="auto"/>
        <w:jc w:val="center"/>
        <w:rPr>
          <w:rFonts w:cs="Tahoma" w:asciiTheme="majorHAnsi" w:hAnsiTheme="majorHAnsi"/>
          <w:b/>
          <w:lang w:val="id-ID"/>
        </w:rPr>
      </w:pPr>
      <w:r>
        <w:rPr>
          <w:rFonts w:cs="Arial" w:asciiTheme="majorHAnsi" w:hAnsiTheme="majorHAnsi"/>
          <w:b/>
          <w:lang w:val="id-ID"/>
        </w:rPr>
        <w:t>Hubungan Antara Strategi dan Arah Kebijakan Pada Misi V</w:t>
      </w:r>
    </w:p>
    <w:p>
      <w:pPr>
        <w:tabs>
          <w:tab w:val="left" w:pos="5520"/>
        </w:tabs>
        <w:spacing w:after="0" w:line="240" w:lineRule="auto"/>
        <w:jc w:val="both"/>
      </w:pPr>
    </w:p>
    <w:p>
      <w:pPr>
        <w:tabs>
          <w:tab w:val="left" w:pos="5520"/>
        </w:tabs>
        <w:spacing w:after="0" w:line="240" w:lineRule="auto"/>
        <w:jc w:val="both"/>
      </w:pPr>
      <w:r>
        <w:drawing>
          <wp:inline distT="0" distB="0" distL="114300" distR="114300">
            <wp:extent cx="8862695" cy="5972810"/>
            <wp:effectExtent l="0" t="0" r="1460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pic:cNvPicPr>
                  </pic:nvPicPr>
                  <pic:blipFill>
                    <a:blip r:embed="rId15"/>
                    <a:stretch>
                      <a:fillRect/>
                    </a:stretch>
                  </pic:blipFill>
                  <pic:spPr>
                    <a:xfrm>
                      <a:off x="0" y="0"/>
                      <a:ext cx="8862695" cy="5972810"/>
                    </a:xfrm>
                    <a:prstGeom prst="rect">
                      <a:avLst/>
                    </a:prstGeom>
                    <a:noFill/>
                    <a:ln w="9525">
                      <a:noFill/>
                    </a:ln>
                  </pic:spPr>
                </pic:pic>
              </a:graphicData>
            </a:graphic>
          </wp:inline>
        </w:drawing>
      </w:r>
    </w:p>
    <w:p>
      <w:pPr>
        <w:tabs>
          <w:tab w:val="left" w:pos="5520"/>
        </w:tabs>
        <w:spacing w:after="0" w:line="240" w:lineRule="auto"/>
        <w:jc w:val="both"/>
      </w:pPr>
      <w:r>
        <w:drawing>
          <wp:inline distT="0" distB="0" distL="114300" distR="114300">
            <wp:extent cx="8862695" cy="3089910"/>
            <wp:effectExtent l="0" t="0" r="14605" b="1524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pic:cNvPicPr>
                  </pic:nvPicPr>
                  <pic:blipFill>
                    <a:blip r:embed="rId16"/>
                    <a:stretch>
                      <a:fillRect/>
                    </a:stretch>
                  </pic:blipFill>
                  <pic:spPr>
                    <a:xfrm>
                      <a:off x="0" y="0"/>
                      <a:ext cx="8862695" cy="3089910"/>
                    </a:xfrm>
                    <a:prstGeom prst="rect">
                      <a:avLst/>
                    </a:prstGeom>
                    <a:noFill/>
                    <a:ln w="9525">
                      <a:noFill/>
                    </a:ln>
                  </pic:spPr>
                </pic:pic>
              </a:graphicData>
            </a:graphic>
          </wp:inline>
        </w:drawing>
      </w:r>
    </w:p>
    <w:p>
      <w:pPr>
        <w:tabs>
          <w:tab w:val="left" w:pos="5520"/>
        </w:tabs>
        <w:spacing w:after="0" w:line="240" w:lineRule="auto"/>
        <w:jc w:val="both"/>
      </w:pPr>
    </w:p>
    <w:p>
      <w:pPr>
        <w:tabs>
          <w:tab w:val="left" w:pos="5520"/>
        </w:tabs>
        <w:spacing w:after="0" w:line="240" w:lineRule="auto"/>
        <w:jc w:val="both"/>
        <w:rPr>
          <w:lang w:val="id-ID"/>
        </w:rPr>
        <w:sectPr>
          <w:pgSz w:w="16838" w:h="11906" w:orient="landscape"/>
          <w:pgMar w:top="1440" w:right="1440" w:bottom="1440" w:left="1440" w:header="709" w:footer="709" w:gutter="0"/>
          <w:pgBorders>
            <w:top w:val="none" w:sz="0" w:space="0"/>
            <w:left w:val="none" w:sz="0" w:space="0"/>
            <w:bottom w:val="none" w:sz="0" w:space="0"/>
            <w:right w:val="none" w:sz="0" w:space="0"/>
          </w:pgBorders>
          <w:cols w:space="720" w:num="1"/>
          <w:docGrid w:linePitch="360" w:charSpace="0"/>
        </w:sectPr>
      </w:pPr>
    </w:p>
    <w:p>
      <w:pPr>
        <w:pStyle w:val="11"/>
        <w:numPr>
          <w:ilvl w:val="1"/>
          <w:numId w:val="1"/>
        </w:numPr>
        <w:spacing w:after="0" w:line="240" w:lineRule="auto"/>
        <w:ind w:left="426" w:hanging="426"/>
        <w:jc w:val="both"/>
        <w:rPr>
          <w:rFonts w:eastAsia="NSimSun" w:cs="Arial" w:asciiTheme="majorHAnsi" w:hAnsiTheme="majorHAnsi"/>
          <w:spacing w:val="6"/>
          <w:lang w:val="id-ID"/>
        </w:rPr>
      </w:pPr>
      <w:r>
        <w:rPr>
          <w:rFonts w:eastAsia="NSimSun" w:cs="Arial" w:asciiTheme="majorHAnsi" w:hAnsiTheme="majorHAnsi"/>
          <w:b/>
          <w:spacing w:val="6"/>
          <w:lang w:val="id-ID"/>
        </w:rPr>
        <w:t xml:space="preserve">Mewujudkan Tata Kelola Pemerintahan yang Baik, Bersih, Berkeadilan, Demokratis, melalui pembinaan aparatur dan pelayanan publik, </w:t>
      </w:r>
      <w:r>
        <w:rPr>
          <w:rFonts w:asciiTheme="majorHAnsi" w:hAnsiTheme="majorHAnsi"/>
          <w:lang w:val="id-ID"/>
        </w:rPr>
        <w:t>dengan strategi dana Arah Kebijakan untuk mewujudkan Misi Keenam</w:t>
      </w:r>
      <w:r>
        <w:rPr>
          <w:rFonts w:eastAsia="NSimSun" w:cs="Arial" w:asciiTheme="majorHAnsi" w:hAnsiTheme="majorHAnsi"/>
          <w:spacing w:val="6"/>
          <w:lang w:val="id-ID"/>
        </w:rPr>
        <w:t xml:space="preserve"> sebagaimana tabel 6.6 dibawah ini :</w:t>
      </w:r>
    </w:p>
    <w:p>
      <w:pPr>
        <w:pStyle w:val="11"/>
        <w:spacing w:after="0" w:line="240" w:lineRule="auto"/>
        <w:ind w:left="0"/>
        <w:jc w:val="both"/>
        <w:rPr>
          <w:rFonts w:eastAsia="NSimSun" w:cs="Arial" w:asciiTheme="majorHAnsi" w:hAnsiTheme="majorHAnsi"/>
          <w:spacing w:val="6"/>
          <w:lang w:val="id-ID"/>
        </w:rPr>
      </w:pPr>
    </w:p>
    <w:p>
      <w:pPr>
        <w:spacing w:after="0" w:line="240" w:lineRule="auto"/>
        <w:jc w:val="both"/>
        <w:rPr>
          <w:rFonts w:eastAsia="NSimSun" w:cs="Arial" w:asciiTheme="majorHAnsi" w:hAnsiTheme="majorHAnsi"/>
          <w:lang w:val="id-ID"/>
        </w:rPr>
      </w:pPr>
    </w:p>
    <w:p>
      <w:pPr>
        <w:spacing w:after="0" w:line="240" w:lineRule="auto"/>
        <w:jc w:val="both"/>
        <w:rPr>
          <w:rFonts w:eastAsia="NSimSun" w:cs="Arial" w:asciiTheme="majorHAnsi" w:hAnsiTheme="majorHAnsi"/>
          <w:lang w:val="id-ID"/>
        </w:rPr>
      </w:pPr>
    </w:p>
    <w:p>
      <w:pPr>
        <w:spacing w:after="0" w:line="240" w:lineRule="auto"/>
        <w:jc w:val="both"/>
        <w:rPr>
          <w:rFonts w:eastAsia="NSimSun" w:cs="Arial" w:asciiTheme="majorHAnsi" w:hAnsiTheme="majorHAnsi"/>
          <w:lang w:val="id-ID"/>
        </w:rPr>
      </w:pPr>
    </w:p>
    <w:p>
      <w:pPr>
        <w:spacing w:after="0" w:line="240" w:lineRule="auto"/>
        <w:jc w:val="both"/>
        <w:rPr>
          <w:rFonts w:eastAsia="NSimSun" w:cs="Arial" w:asciiTheme="majorHAnsi" w:hAnsiTheme="majorHAnsi"/>
          <w:lang w:val="id-ID"/>
        </w:rPr>
      </w:pPr>
    </w:p>
    <w:p>
      <w:pPr>
        <w:spacing w:after="0" w:line="240" w:lineRule="auto"/>
        <w:jc w:val="both"/>
        <w:rPr>
          <w:rFonts w:eastAsia="NSimSun" w:cs="Arial" w:asciiTheme="majorHAnsi" w:hAnsiTheme="majorHAnsi"/>
          <w:lang w:val="id-ID"/>
        </w:rPr>
      </w:pPr>
    </w:p>
    <w:p>
      <w:pPr>
        <w:spacing w:after="0" w:line="240" w:lineRule="auto"/>
        <w:jc w:val="both"/>
        <w:rPr>
          <w:rFonts w:eastAsia="NSimSun" w:asciiTheme="majorHAnsi" w:hAnsiTheme="majorHAnsi"/>
          <w:lang w:val="id-ID"/>
        </w:rPr>
      </w:pPr>
    </w:p>
    <w:p>
      <w:pPr>
        <w:spacing w:after="0" w:line="240" w:lineRule="auto"/>
        <w:jc w:val="both"/>
        <w:rPr>
          <w:rFonts w:eastAsia="NSimSun" w:asciiTheme="majorHAnsi" w:hAnsiTheme="majorHAnsi"/>
          <w:lang w:val="id-ID"/>
        </w:rPr>
      </w:pPr>
    </w:p>
    <w:p>
      <w:pPr>
        <w:spacing w:after="0" w:line="240" w:lineRule="auto"/>
        <w:jc w:val="both"/>
        <w:rPr>
          <w:rFonts w:eastAsia="NSimSun" w:asciiTheme="majorHAnsi" w:hAnsiTheme="majorHAnsi"/>
          <w:lang w:val="id-ID"/>
        </w:rPr>
      </w:pPr>
    </w:p>
    <w:p>
      <w:pPr>
        <w:spacing w:after="0" w:line="240" w:lineRule="auto"/>
        <w:jc w:val="both"/>
        <w:rPr>
          <w:rFonts w:eastAsia="NSimSun" w:asciiTheme="majorHAnsi" w:hAnsiTheme="majorHAnsi"/>
          <w:lang w:val="id-ID"/>
        </w:rPr>
      </w:pPr>
    </w:p>
    <w:p>
      <w:pPr>
        <w:tabs>
          <w:tab w:val="left" w:pos="7560"/>
        </w:tabs>
        <w:spacing w:after="0" w:line="240" w:lineRule="auto"/>
        <w:jc w:val="both"/>
        <w:rPr>
          <w:rFonts w:eastAsia="NSimSun" w:asciiTheme="majorHAnsi" w:hAnsiTheme="majorHAnsi"/>
          <w:lang w:val="id-ID"/>
        </w:rPr>
        <w:sectPr>
          <w:pgSz w:w="11906" w:h="16838"/>
          <w:pgMar w:top="1440" w:right="1440" w:bottom="1440" w:left="1440" w:header="709" w:footer="709" w:gutter="0"/>
          <w:pgBorders>
            <w:top w:val="none" w:sz="0" w:space="0"/>
            <w:left w:val="none" w:sz="0" w:space="0"/>
            <w:bottom w:val="none" w:sz="0" w:space="0"/>
            <w:right w:val="none" w:sz="0" w:space="0"/>
          </w:pgBorders>
          <w:cols w:space="720" w:num="1"/>
          <w:docGrid w:linePitch="360" w:charSpace="0"/>
        </w:sectPr>
      </w:pPr>
    </w:p>
    <w:p>
      <w:pPr>
        <w:spacing w:after="0" w:line="240" w:lineRule="auto"/>
        <w:jc w:val="center"/>
        <w:rPr>
          <w:rFonts w:cs="Arial" w:asciiTheme="majorHAnsi" w:hAnsiTheme="majorHAnsi"/>
          <w:b/>
          <w:lang w:val="id-ID"/>
        </w:rPr>
      </w:pPr>
      <w:r>
        <w:rPr>
          <w:rFonts w:cs="Arial" w:asciiTheme="majorHAnsi" w:hAnsiTheme="majorHAnsi"/>
          <w:b/>
          <w:lang w:val="id-ID"/>
        </w:rPr>
        <w:t>Tabel 6.6</w:t>
      </w:r>
    </w:p>
    <w:p>
      <w:pPr>
        <w:spacing w:after="0" w:line="240" w:lineRule="auto"/>
        <w:jc w:val="center"/>
        <w:rPr>
          <w:rFonts w:eastAsia="NSimSun" w:asciiTheme="majorHAnsi" w:hAnsiTheme="majorHAnsi"/>
          <w:lang w:val="id-ID"/>
        </w:rPr>
      </w:pPr>
      <w:r>
        <w:rPr>
          <w:rFonts w:cs="Arial" w:asciiTheme="majorHAnsi" w:hAnsiTheme="majorHAnsi"/>
          <w:b/>
          <w:lang w:val="id-ID"/>
        </w:rPr>
        <w:t>Hubungan Antaa Strategi dan Arah Kebijakan Pada Misi VI</w:t>
      </w:r>
    </w:p>
    <w:p>
      <w:pPr>
        <w:rPr>
          <w:rFonts w:eastAsia="NSimSun" w:asciiTheme="majorHAnsi" w:hAnsiTheme="majorHAnsi"/>
          <w:lang w:val="id-ID"/>
        </w:rPr>
        <w:sectPr>
          <w:pgSz w:w="16838" w:h="11906" w:orient="landscape"/>
          <w:pgMar w:top="1440" w:right="1440" w:bottom="1440" w:left="1440" w:header="709" w:footer="709" w:gutter="0"/>
          <w:pgBorders>
            <w:top w:val="none" w:sz="0" w:space="0"/>
            <w:left w:val="none" w:sz="0" w:space="0"/>
            <w:bottom w:val="none" w:sz="0" w:space="0"/>
            <w:right w:val="none" w:sz="0" w:space="0"/>
          </w:pgBorders>
          <w:cols w:space="720" w:num="1"/>
          <w:docGrid w:linePitch="360" w:charSpace="0"/>
        </w:sectPr>
      </w:pPr>
      <w:r>
        <w:drawing>
          <wp:inline distT="0" distB="0" distL="114300" distR="114300">
            <wp:extent cx="8856345" cy="5213985"/>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pic:cNvPicPr>
                      <a:picLocks noChangeAspect="1"/>
                    </pic:cNvPicPr>
                  </pic:nvPicPr>
                  <pic:blipFill>
                    <a:blip r:embed="rId17"/>
                    <a:stretch>
                      <a:fillRect/>
                    </a:stretch>
                  </pic:blipFill>
                  <pic:spPr>
                    <a:xfrm>
                      <a:off x="0" y="0"/>
                      <a:ext cx="8856345" cy="5213985"/>
                    </a:xfrm>
                    <a:prstGeom prst="rect">
                      <a:avLst/>
                    </a:prstGeom>
                    <a:noFill/>
                    <a:ln w="9525">
                      <a:noFill/>
                    </a:ln>
                  </pic:spPr>
                </pic:pic>
              </a:graphicData>
            </a:graphic>
          </wp:inline>
        </w:drawing>
      </w:r>
    </w:p>
    <w:p>
      <w:pPr>
        <w:pStyle w:val="11"/>
        <w:numPr>
          <w:ilvl w:val="1"/>
          <w:numId w:val="1"/>
        </w:numPr>
        <w:spacing w:after="0" w:line="240" w:lineRule="auto"/>
        <w:ind w:left="426" w:hanging="426"/>
        <w:jc w:val="both"/>
        <w:rPr>
          <w:rFonts w:eastAsia="NSimSun" w:cs="Arial" w:asciiTheme="majorHAnsi" w:hAnsiTheme="majorHAnsi"/>
          <w:spacing w:val="6"/>
          <w:lang w:val="id-ID"/>
        </w:rPr>
      </w:pPr>
      <w:r>
        <w:rPr>
          <w:rFonts w:eastAsia="NSimSun" w:cs="Arial" w:asciiTheme="majorHAnsi" w:hAnsiTheme="majorHAnsi"/>
          <w:b/>
          <w:spacing w:val="6"/>
          <w:lang w:val="id-ID"/>
        </w:rPr>
        <w:t xml:space="preserve">Mewujudkan ketahanan bencana melalui peningkatan kesadaran masyarakat dan kesiapan sarana dan prasarana yang ramah bencana, </w:t>
      </w:r>
      <w:r>
        <w:rPr>
          <w:rFonts w:eastAsia="NSimSun" w:cs="Arial" w:asciiTheme="majorHAnsi" w:hAnsiTheme="majorHAnsi"/>
          <w:spacing w:val="6"/>
          <w:lang w:val="id-ID"/>
        </w:rPr>
        <w:t>Untuk hubungan yang lebih jelas antara strategi dan arah kebijakan untuk mewujudkan misi ketujuh sebagaimana tabel 6.7 dibawah ini :</w:t>
      </w:r>
    </w:p>
    <w:p>
      <w:pPr>
        <w:tabs>
          <w:tab w:val="left" w:pos="7560"/>
        </w:tabs>
        <w:spacing w:after="0" w:line="240" w:lineRule="auto"/>
        <w:jc w:val="both"/>
        <w:rPr>
          <w:rFonts w:eastAsia="NSimSun" w:cs="Arial" w:asciiTheme="majorHAnsi" w:hAnsiTheme="majorHAnsi"/>
          <w:spacing w:val="6"/>
          <w:lang w:val="id-ID"/>
        </w:rPr>
      </w:pPr>
    </w:p>
    <w:p>
      <w:pPr>
        <w:tabs>
          <w:tab w:val="left" w:pos="7560"/>
        </w:tabs>
        <w:spacing w:after="0" w:line="240" w:lineRule="auto"/>
        <w:jc w:val="both"/>
        <w:rPr>
          <w:rFonts w:eastAsia="NSimSun" w:cs="Arial" w:asciiTheme="majorHAnsi" w:hAnsiTheme="majorHAnsi"/>
          <w:spacing w:val="6"/>
          <w:lang w:val="id-ID"/>
        </w:rPr>
      </w:pPr>
    </w:p>
    <w:p>
      <w:pPr>
        <w:tabs>
          <w:tab w:val="left" w:pos="7560"/>
        </w:tabs>
        <w:spacing w:after="0" w:line="240" w:lineRule="auto"/>
        <w:jc w:val="both"/>
        <w:rPr>
          <w:rFonts w:eastAsia="NSimSun" w:cs="Arial" w:asciiTheme="majorHAnsi" w:hAnsiTheme="majorHAnsi"/>
          <w:spacing w:val="6"/>
          <w:lang w:val="id-ID"/>
        </w:rPr>
      </w:pPr>
    </w:p>
    <w:p>
      <w:pPr>
        <w:tabs>
          <w:tab w:val="left" w:pos="7560"/>
        </w:tabs>
        <w:spacing w:after="0" w:line="240" w:lineRule="auto"/>
        <w:jc w:val="both"/>
        <w:rPr>
          <w:rFonts w:eastAsia="NSimSun" w:cs="Arial" w:asciiTheme="majorHAnsi" w:hAnsiTheme="majorHAnsi"/>
          <w:spacing w:val="6"/>
          <w:lang w:val="id-ID"/>
        </w:rPr>
      </w:pPr>
    </w:p>
    <w:p>
      <w:pPr>
        <w:tabs>
          <w:tab w:val="left" w:pos="7560"/>
        </w:tabs>
        <w:spacing w:after="0" w:line="240" w:lineRule="auto"/>
        <w:jc w:val="both"/>
        <w:rPr>
          <w:rFonts w:eastAsia="NSimSun" w:cs="Arial" w:asciiTheme="majorHAnsi" w:hAnsiTheme="majorHAnsi"/>
          <w:spacing w:val="6"/>
          <w:lang w:val="id-ID"/>
        </w:rPr>
      </w:pPr>
    </w:p>
    <w:p>
      <w:pPr>
        <w:tabs>
          <w:tab w:val="left" w:pos="7560"/>
        </w:tabs>
        <w:spacing w:after="0" w:line="240" w:lineRule="auto"/>
        <w:jc w:val="both"/>
        <w:rPr>
          <w:rFonts w:eastAsia="NSimSun" w:cs="Arial" w:asciiTheme="majorHAnsi" w:hAnsiTheme="majorHAnsi"/>
          <w:spacing w:val="6"/>
          <w:lang w:val="id-ID"/>
        </w:rPr>
      </w:pPr>
    </w:p>
    <w:p>
      <w:pPr>
        <w:tabs>
          <w:tab w:val="left" w:pos="7560"/>
        </w:tabs>
        <w:spacing w:after="0" w:line="240" w:lineRule="auto"/>
        <w:jc w:val="both"/>
        <w:rPr>
          <w:rFonts w:eastAsia="NSimSun" w:asciiTheme="majorHAnsi" w:hAnsiTheme="majorHAnsi"/>
          <w:lang w:val="id-ID"/>
        </w:rPr>
        <w:sectPr>
          <w:pgSz w:w="11906" w:h="16838"/>
          <w:pgMar w:top="1440" w:right="1440" w:bottom="1440" w:left="1440" w:header="709" w:footer="709" w:gutter="0"/>
          <w:pgBorders>
            <w:top w:val="none" w:sz="0" w:space="0"/>
            <w:left w:val="none" w:sz="0" w:space="0"/>
            <w:bottom w:val="none" w:sz="0" w:space="0"/>
            <w:right w:val="none" w:sz="0" w:space="0"/>
          </w:pgBorders>
          <w:cols w:space="720" w:num="1"/>
          <w:docGrid w:linePitch="360" w:charSpace="0"/>
        </w:sectPr>
      </w:pPr>
    </w:p>
    <w:p>
      <w:pPr>
        <w:spacing w:after="0" w:line="240" w:lineRule="auto"/>
        <w:jc w:val="center"/>
        <w:rPr>
          <w:rFonts w:cs="Arial" w:asciiTheme="majorHAnsi" w:hAnsiTheme="majorHAnsi"/>
          <w:b/>
          <w:lang w:val="id-ID"/>
        </w:rPr>
      </w:pPr>
      <w:r>
        <w:rPr>
          <w:rFonts w:cs="Arial" w:asciiTheme="majorHAnsi" w:hAnsiTheme="majorHAnsi"/>
          <w:b/>
          <w:lang w:val="id-ID"/>
        </w:rPr>
        <w:t>Tabel 6.7</w:t>
      </w:r>
    </w:p>
    <w:p>
      <w:pPr>
        <w:spacing w:after="0" w:line="240" w:lineRule="auto"/>
        <w:jc w:val="center"/>
        <w:rPr>
          <w:rFonts w:cs="Arial" w:asciiTheme="majorHAnsi" w:hAnsiTheme="majorHAnsi"/>
          <w:b/>
          <w:lang w:val="id-ID"/>
        </w:rPr>
      </w:pPr>
      <w:r>
        <w:rPr>
          <w:rFonts w:cs="Arial" w:asciiTheme="majorHAnsi" w:hAnsiTheme="majorHAnsi"/>
          <w:b/>
          <w:lang w:val="id-ID"/>
        </w:rPr>
        <w:t>Hubungan Antara Strategi dan Arah Kebijakan Pada Misi VII</w:t>
      </w:r>
    </w:p>
    <w:p>
      <w:pPr>
        <w:spacing w:after="0" w:line="240" w:lineRule="auto"/>
        <w:jc w:val="both"/>
        <w:rPr>
          <w:rFonts w:cs="Tahoma" w:asciiTheme="majorHAnsi" w:hAnsiTheme="majorHAnsi"/>
          <w:b/>
          <w:lang w:val="id-ID"/>
        </w:rPr>
      </w:pPr>
    </w:p>
    <w:p>
      <w:pPr>
        <w:tabs>
          <w:tab w:val="left" w:pos="7560"/>
        </w:tabs>
        <w:spacing w:after="0" w:line="240" w:lineRule="auto"/>
        <w:jc w:val="both"/>
      </w:pPr>
      <w:r>
        <w:drawing>
          <wp:inline distT="0" distB="0" distL="114300" distR="114300">
            <wp:extent cx="8781415" cy="4510405"/>
            <wp:effectExtent l="0" t="0" r="0" b="4445"/>
            <wp:docPr id="4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9"/>
                    <pic:cNvPicPr>
                      <a:picLocks noChangeAspect="1"/>
                    </pic:cNvPicPr>
                  </pic:nvPicPr>
                  <pic:blipFill>
                    <a:blip r:embed="rId18"/>
                    <a:stretch>
                      <a:fillRect/>
                    </a:stretch>
                  </pic:blipFill>
                  <pic:spPr>
                    <a:xfrm>
                      <a:off x="0" y="0"/>
                      <a:ext cx="8781415" cy="4510405"/>
                    </a:xfrm>
                    <a:prstGeom prst="rect">
                      <a:avLst/>
                    </a:prstGeom>
                    <a:noFill/>
                    <a:ln w="9525">
                      <a:noFill/>
                    </a:ln>
                  </pic:spPr>
                </pic:pic>
              </a:graphicData>
            </a:graphic>
          </wp:inline>
        </w:drawing>
      </w:r>
    </w:p>
    <w:p>
      <w:pPr>
        <w:tabs>
          <w:tab w:val="left" w:pos="7560"/>
        </w:tabs>
        <w:spacing w:after="0" w:line="240" w:lineRule="auto"/>
        <w:jc w:val="both"/>
      </w:pPr>
    </w:p>
    <w:p>
      <w:pPr>
        <w:tabs>
          <w:tab w:val="left" w:pos="7560"/>
        </w:tabs>
        <w:spacing w:after="0" w:line="240" w:lineRule="auto"/>
        <w:jc w:val="both"/>
        <w:rPr>
          <w:lang w:val="id-ID"/>
        </w:rPr>
        <w:sectPr>
          <w:pgSz w:w="16838" w:h="11906" w:orient="landscape"/>
          <w:pgMar w:top="1440" w:right="1440" w:bottom="1440" w:left="1440" w:header="709" w:footer="709" w:gutter="0"/>
          <w:pgBorders>
            <w:top w:val="none" w:sz="0" w:space="0"/>
            <w:left w:val="none" w:sz="0" w:space="0"/>
            <w:bottom w:val="none" w:sz="0" w:space="0"/>
            <w:right w:val="none" w:sz="0" w:space="0"/>
          </w:pgBorders>
          <w:cols w:space="720" w:num="1"/>
          <w:docGrid w:linePitch="360" w:charSpace="0"/>
        </w:sectPr>
      </w:pPr>
    </w:p>
    <w:p>
      <w:pPr>
        <w:tabs>
          <w:tab w:val="left" w:pos="7560"/>
        </w:tabs>
        <w:spacing w:after="0" w:line="240" w:lineRule="auto"/>
        <w:jc w:val="both"/>
        <w:rPr>
          <w:rFonts w:hint="default" w:ascii="Cambria" w:hAnsi="Cambria" w:cs="Cambria"/>
          <w:lang w:val="id-ID"/>
        </w:rPr>
      </w:pPr>
      <w:r>
        <w:rPr>
          <w:rFonts w:hint="default" w:ascii="Cambria" w:hAnsi="Cambria" w:cs="Cambria"/>
          <w:lang w:val="id-ID"/>
        </w:rPr>
        <w:t>Dengan mendasarkan Strategi yang telah dirumuskan maka rumusan Arah kebijakan pada setiap Strategi dalam rangka mencapai sa</w:t>
      </w:r>
      <w:bookmarkStart w:id="0" w:name="_GoBack"/>
      <w:bookmarkEnd w:id="0"/>
      <w:r>
        <w:rPr>
          <w:rFonts w:hint="default" w:ascii="Cambria" w:hAnsi="Cambria" w:cs="Cambria"/>
          <w:lang w:val="id-ID"/>
        </w:rPr>
        <w:t>saran pembangunan adalah sebagai berikut :</w:t>
      </w:r>
    </w:p>
    <w:p>
      <w:pPr>
        <w:tabs>
          <w:tab w:val="left" w:pos="7560"/>
        </w:tabs>
        <w:spacing w:after="0" w:line="240" w:lineRule="auto"/>
        <w:jc w:val="both"/>
        <w:rPr>
          <w:rFonts w:hint="default" w:ascii="Cambria" w:hAnsi="Cambria" w:cs="Cambria"/>
          <w:lang w:val="id-ID"/>
        </w:rPr>
      </w:pPr>
    </w:p>
    <w:p>
      <w:pPr>
        <w:tabs>
          <w:tab w:val="left" w:pos="7560"/>
        </w:tabs>
        <w:spacing w:after="0" w:line="240" w:lineRule="auto"/>
        <w:jc w:val="center"/>
        <w:rPr>
          <w:rFonts w:hint="default" w:ascii="Cambria" w:hAnsi="Cambria" w:cs="Cambria"/>
          <w:b/>
          <w:bCs/>
          <w:color w:val="auto"/>
          <w:lang w:val="id-ID"/>
        </w:rPr>
      </w:pPr>
      <w:r>
        <w:rPr>
          <w:rFonts w:hint="default" w:ascii="Cambria" w:hAnsi="Cambria" w:cs="Cambria"/>
          <w:b/>
          <w:bCs/>
          <w:color w:val="auto"/>
          <w:lang w:val="id-ID"/>
        </w:rPr>
        <w:t>Tabel 6.8</w:t>
      </w:r>
    </w:p>
    <w:p>
      <w:pPr>
        <w:tabs>
          <w:tab w:val="left" w:pos="7560"/>
        </w:tabs>
        <w:spacing w:after="0" w:line="240" w:lineRule="auto"/>
        <w:jc w:val="center"/>
        <w:rPr>
          <w:rFonts w:hint="default" w:ascii="Cambria" w:hAnsi="Cambria" w:cs="Cambria"/>
          <w:b/>
          <w:bCs/>
          <w:color w:val="auto"/>
          <w:lang w:val="id-ID"/>
        </w:rPr>
      </w:pPr>
      <w:r>
        <w:rPr>
          <w:rFonts w:hint="default" w:ascii="Cambria" w:hAnsi="Cambria" w:cs="Cambria"/>
          <w:b/>
          <w:bCs/>
          <w:color w:val="auto"/>
          <w:lang w:val="id-ID"/>
        </w:rPr>
        <w:t>Strategi dan Arah Kebijakan  Rencana  Pembangunan Jangka Menengah Daerah</w:t>
      </w:r>
    </w:p>
    <w:p>
      <w:pPr>
        <w:tabs>
          <w:tab w:val="left" w:pos="7560"/>
        </w:tabs>
        <w:spacing w:after="0" w:line="240" w:lineRule="auto"/>
        <w:jc w:val="center"/>
        <w:rPr>
          <w:rFonts w:hint="default" w:ascii="Cambria" w:hAnsi="Cambria" w:cs="Cambria"/>
          <w:b/>
          <w:bCs/>
          <w:color w:val="auto"/>
          <w:lang w:val="id-ID"/>
        </w:rPr>
      </w:pPr>
      <w:r>
        <w:rPr>
          <w:rFonts w:hint="default" w:ascii="Cambria" w:hAnsi="Cambria" w:cs="Cambria"/>
          <w:b/>
          <w:bCs/>
          <w:color w:val="auto"/>
          <w:lang w:val="id-ID"/>
        </w:rPr>
        <w:t>Kabupaten Padang Pariaman Tahun 2016-2021</w:t>
      </w:r>
    </w:p>
    <w:p>
      <w:pPr>
        <w:tabs>
          <w:tab w:val="left" w:pos="7560"/>
        </w:tabs>
        <w:spacing w:after="0" w:line="240" w:lineRule="auto"/>
        <w:jc w:val="both"/>
        <w:rPr>
          <w:lang w:val="id-ID"/>
        </w:rPr>
      </w:pPr>
    </w:p>
    <w:tbl>
      <w:tblPr>
        <w:tblStyle w:val="8"/>
        <w:tblW w:w="10316"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3001"/>
        <w:gridCol w:w="473"/>
        <w:gridCol w:w="2827"/>
        <w:gridCol w:w="727"/>
        <w:gridCol w:w="681"/>
        <w:gridCol w:w="704"/>
        <w:gridCol w:w="692"/>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507" w:type="dxa"/>
            <w:shd w:val="clear" w:color="auto" w:fill="D7D7D7" w:themeFill="background1" w:themeFillShade="D8"/>
            <w:vAlign w:val="center"/>
          </w:tcPr>
          <w:p>
            <w:pPr>
              <w:widowControl w:val="0"/>
              <w:tabs>
                <w:tab w:val="left" w:pos="7560"/>
              </w:tabs>
              <w:spacing w:after="0" w:line="240" w:lineRule="auto"/>
              <w:jc w:val="center"/>
              <w:rPr>
                <w:rFonts w:hint="default" w:ascii="Cambria" w:hAnsi="Cambria" w:cs="Cambria"/>
                <w:b/>
                <w:bCs/>
                <w:color w:val="auto"/>
                <w:sz w:val="18"/>
                <w:szCs w:val="18"/>
                <w:vertAlign w:val="baseline"/>
                <w:lang w:val="id-ID"/>
              </w:rPr>
            </w:pPr>
            <w:r>
              <w:rPr>
                <w:rFonts w:hint="default" w:ascii="Cambria" w:hAnsi="Cambria" w:cs="Cambria"/>
                <w:b/>
                <w:bCs/>
                <w:color w:val="auto"/>
                <w:sz w:val="18"/>
                <w:szCs w:val="18"/>
                <w:vertAlign w:val="baseline"/>
                <w:lang w:val="id-ID"/>
              </w:rPr>
              <w:t>No</w:t>
            </w:r>
          </w:p>
        </w:tc>
        <w:tc>
          <w:tcPr>
            <w:tcW w:w="3001" w:type="dxa"/>
            <w:shd w:val="clear" w:color="auto" w:fill="D7D7D7" w:themeFill="background1" w:themeFillShade="D8"/>
            <w:vAlign w:val="center"/>
          </w:tcPr>
          <w:p>
            <w:pPr>
              <w:widowControl w:val="0"/>
              <w:tabs>
                <w:tab w:val="left" w:pos="7560"/>
              </w:tabs>
              <w:spacing w:after="0" w:line="240" w:lineRule="auto"/>
              <w:jc w:val="center"/>
              <w:rPr>
                <w:rFonts w:hint="default" w:ascii="Cambria" w:hAnsi="Cambria" w:cs="Cambria"/>
                <w:b/>
                <w:bCs/>
                <w:color w:val="auto"/>
                <w:sz w:val="18"/>
                <w:szCs w:val="18"/>
                <w:vertAlign w:val="baseline"/>
                <w:lang w:val="id-ID"/>
              </w:rPr>
            </w:pPr>
            <w:r>
              <w:rPr>
                <w:rFonts w:hint="default" w:ascii="Cambria" w:hAnsi="Cambria" w:cs="Cambria"/>
                <w:b/>
                <w:bCs/>
                <w:color w:val="auto"/>
                <w:sz w:val="18"/>
                <w:szCs w:val="18"/>
                <w:vertAlign w:val="baseline"/>
                <w:lang w:val="id-ID"/>
              </w:rPr>
              <w:t>Strategi</w:t>
            </w:r>
          </w:p>
        </w:tc>
        <w:tc>
          <w:tcPr>
            <w:tcW w:w="473" w:type="dxa"/>
            <w:shd w:val="clear" w:color="auto" w:fill="D7D7D7" w:themeFill="background1" w:themeFillShade="D8"/>
            <w:vAlign w:val="center"/>
          </w:tcPr>
          <w:p>
            <w:pPr>
              <w:widowControl w:val="0"/>
              <w:tabs>
                <w:tab w:val="left" w:pos="7560"/>
              </w:tabs>
              <w:spacing w:after="0" w:line="240" w:lineRule="auto"/>
              <w:jc w:val="center"/>
              <w:rPr>
                <w:rFonts w:hint="default" w:ascii="Cambria" w:hAnsi="Cambria" w:cs="Cambria"/>
                <w:b/>
                <w:bCs/>
                <w:color w:val="auto"/>
                <w:sz w:val="18"/>
                <w:szCs w:val="18"/>
                <w:vertAlign w:val="baseline"/>
                <w:lang w:val="id-ID"/>
              </w:rPr>
            </w:pPr>
            <w:r>
              <w:rPr>
                <w:rFonts w:hint="default" w:ascii="Cambria" w:hAnsi="Cambria" w:cs="Cambria"/>
                <w:b/>
                <w:bCs/>
                <w:color w:val="auto"/>
                <w:sz w:val="18"/>
                <w:szCs w:val="18"/>
                <w:vertAlign w:val="baseline"/>
                <w:lang w:val="id-ID"/>
              </w:rPr>
              <w:t>No</w:t>
            </w:r>
          </w:p>
        </w:tc>
        <w:tc>
          <w:tcPr>
            <w:tcW w:w="2827" w:type="dxa"/>
            <w:shd w:val="clear" w:color="auto" w:fill="D7D7D7" w:themeFill="background1" w:themeFillShade="D8"/>
            <w:vAlign w:val="center"/>
          </w:tcPr>
          <w:p>
            <w:pPr>
              <w:widowControl w:val="0"/>
              <w:tabs>
                <w:tab w:val="left" w:pos="7560"/>
              </w:tabs>
              <w:spacing w:after="0" w:line="240" w:lineRule="auto"/>
              <w:jc w:val="center"/>
              <w:rPr>
                <w:rFonts w:hint="default" w:ascii="Cambria" w:hAnsi="Cambria" w:cs="Cambria"/>
                <w:b/>
                <w:bCs/>
                <w:color w:val="auto"/>
                <w:sz w:val="18"/>
                <w:szCs w:val="18"/>
                <w:vertAlign w:val="baseline"/>
                <w:lang w:val="id-ID"/>
              </w:rPr>
            </w:pPr>
            <w:r>
              <w:rPr>
                <w:rFonts w:hint="default" w:ascii="Cambria" w:hAnsi="Cambria" w:cs="Cambria"/>
                <w:b/>
                <w:bCs/>
                <w:color w:val="auto"/>
                <w:sz w:val="18"/>
                <w:szCs w:val="18"/>
                <w:vertAlign w:val="baseline"/>
                <w:lang w:val="id-ID"/>
              </w:rPr>
              <w:t>Arah Kebijakan</w:t>
            </w:r>
          </w:p>
        </w:tc>
        <w:tc>
          <w:tcPr>
            <w:tcW w:w="727" w:type="dxa"/>
            <w:shd w:val="clear" w:color="auto" w:fill="D7D7D7" w:themeFill="background1" w:themeFillShade="D8"/>
            <w:vAlign w:val="center"/>
          </w:tcPr>
          <w:p>
            <w:pPr>
              <w:widowControl w:val="0"/>
              <w:tabs>
                <w:tab w:val="left" w:pos="7560"/>
              </w:tabs>
              <w:spacing w:after="0" w:line="240" w:lineRule="auto"/>
              <w:jc w:val="center"/>
              <w:rPr>
                <w:rFonts w:hint="default" w:ascii="Cambria" w:hAnsi="Cambria" w:cs="Cambria"/>
                <w:b/>
                <w:bCs/>
                <w:color w:val="auto"/>
                <w:sz w:val="18"/>
                <w:szCs w:val="18"/>
                <w:vertAlign w:val="baseline"/>
                <w:lang w:val="id-ID"/>
              </w:rPr>
            </w:pPr>
            <w:r>
              <w:rPr>
                <w:rFonts w:hint="default" w:ascii="Cambria" w:hAnsi="Cambria" w:cs="Cambria"/>
                <w:b/>
                <w:bCs/>
                <w:color w:val="auto"/>
                <w:sz w:val="18"/>
                <w:szCs w:val="18"/>
                <w:vertAlign w:val="baseline"/>
                <w:lang w:val="id-ID"/>
              </w:rPr>
              <w:t>2017</w:t>
            </w:r>
          </w:p>
        </w:tc>
        <w:tc>
          <w:tcPr>
            <w:tcW w:w="681" w:type="dxa"/>
            <w:shd w:val="clear" w:color="auto" w:fill="D7D7D7" w:themeFill="background1" w:themeFillShade="D8"/>
            <w:vAlign w:val="center"/>
          </w:tcPr>
          <w:p>
            <w:pPr>
              <w:widowControl w:val="0"/>
              <w:tabs>
                <w:tab w:val="left" w:pos="7560"/>
              </w:tabs>
              <w:spacing w:after="0" w:line="240" w:lineRule="auto"/>
              <w:jc w:val="center"/>
              <w:rPr>
                <w:rFonts w:hint="default" w:ascii="Cambria" w:hAnsi="Cambria" w:cs="Cambria"/>
                <w:b/>
                <w:bCs/>
                <w:color w:val="auto"/>
                <w:sz w:val="18"/>
                <w:szCs w:val="18"/>
                <w:vertAlign w:val="baseline"/>
                <w:lang w:val="id-ID"/>
              </w:rPr>
            </w:pPr>
            <w:r>
              <w:rPr>
                <w:rFonts w:hint="default" w:ascii="Cambria" w:hAnsi="Cambria" w:cs="Cambria"/>
                <w:b/>
                <w:bCs/>
                <w:color w:val="auto"/>
                <w:sz w:val="18"/>
                <w:szCs w:val="18"/>
                <w:vertAlign w:val="baseline"/>
                <w:lang w:val="id-ID"/>
              </w:rPr>
              <w:t>2018</w:t>
            </w:r>
          </w:p>
        </w:tc>
        <w:tc>
          <w:tcPr>
            <w:tcW w:w="704" w:type="dxa"/>
            <w:shd w:val="clear" w:color="auto" w:fill="D7D7D7" w:themeFill="background1" w:themeFillShade="D8"/>
            <w:vAlign w:val="center"/>
          </w:tcPr>
          <w:p>
            <w:pPr>
              <w:widowControl w:val="0"/>
              <w:tabs>
                <w:tab w:val="left" w:pos="7560"/>
              </w:tabs>
              <w:spacing w:after="0" w:line="240" w:lineRule="auto"/>
              <w:jc w:val="center"/>
              <w:rPr>
                <w:rFonts w:hint="default" w:ascii="Cambria" w:hAnsi="Cambria" w:cs="Cambria"/>
                <w:b/>
                <w:bCs/>
                <w:color w:val="auto"/>
                <w:sz w:val="18"/>
                <w:szCs w:val="18"/>
                <w:vertAlign w:val="baseline"/>
                <w:lang w:val="id-ID"/>
              </w:rPr>
            </w:pPr>
            <w:r>
              <w:rPr>
                <w:rFonts w:hint="default" w:ascii="Cambria" w:hAnsi="Cambria" w:cs="Cambria"/>
                <w:b/>
                <w:bCs/>
                <w:color w:val="auto"/>
                <w:sz w:val="18"/>
                <w:szCs w:val="18"/>
                <w:vertAlign w:val="baseline"/>
                <w:lang w:val="id-ID"/>
              </w:rPr>
              <w:t>2019</w:t>
            </w:r>
          </w:p>
        </w:tc>
        <w:tc>
          <w:tcPr>
            <w:tcW w:w="692" w:type="dxa"/>
            <w:shd w:val="clear" w:color="auto" w:fill="D7D7D7" w:themeFill="background1" w:themeFillShade="D8"/>
            <w:vAlign w:val="center"/>
          </w:tcPr>
          <w:p>
            <w:pPr>
              <w:widowControl w:val="0"/>
              <w:tabs>
                <w:tab w:val="left" w:pos="7560"/>
              </w:tabs>
              <w:spacing w:after="0" w:line="240" w:lineRule="auto"/>
              <w:jc w:val="center"/>
              <w:rPr>
                <w:rFonts w:hint="default" w:ascii="Cambria" w:hAnsi="Cambria" w:cs="Cambria"/>
                <w:b/>
                <w:bCs/>
                <w:color w:val="auto"/>
                <w:sz w:val="18"/>
                <w:szCs w:val="18"/>
                <w:vertAlign w:val="baseline"/>
                <w:lang w:val="id-ID"/>
              </w:rPr>
            </w:pPr>
            <w:r>
              <w:rPr>
                <w:rFonts w:hint="default" w:ascii="Cambria" w:hAnsi="Cambria" w:cs="Cambria"/>
                <w:b/>
                <w:bCs/>
                <w:color w:val="auto"/>
                <w:sz w:val="18"/>
                <w:szCs w:val="18"/>
                <w:vertAlign w:val="baseline"/>
                <w:lang w:val="id-ID"/>
              </w:rPr>
              <w:t>2020</w:t>
            </w:r>
          </w:p>
        </w:tc>
        <w:tc>
          <w:tcPr>
            <w:tcW w:w="704" w:type="dxa"/>
            <w:shd w:val="clear" w:color="auto" w:fill="D7D7D7" w:themeFill="background1" w:themeFillShade="D8"/>
            <w:vAlign w:val="center"/>
          </w:tcPr>
          <w:p>
            <w:pPr>
              <w:widowControl w:val="0"/>
              <w:tabs>
                <w:tab w:val="left" w:pos="7560"/>
              </w:tabs>
              <w:spacing w:after="0" w:line="240" w:lineRule="auto"/>
              <w:jc w:val="center"/>
              <w:rPr>
                <w:rFonts w:hint="default" w:ascii="Cambria" w:hAnsi="Cambria" w:cs="Cambria"/>
                <w:b/>
                <w:bCs/>
                <w:color w:val="auto"/>
                <w:sz w:val="18"/>
                <w:szCs w:val="18"/>
                <w:vertAlign w:val="baseline"/>
                <w:lang w:val="id-ID"/>
              </w:rPr>
            </w:pPr>
            <w:r>
              <w:rPr>
                <w:rFonts w:hint="default" w:ascii="Cambria" w:hAnsi="Cambria" w:cs="Cambria"/>
                <w:b/>
                <w:bCs/>
                <w:color w:val="auto"/>
                <w:sz w:val="18"/>
                <w:szCs w:val="18"/>
                <w:vertAlign w:val="baseline"/>
                <w:lang w:val="id-ID"/>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7" w:hRule="atLeast"/>
        </w:trPr>
        <w:tc>
          <w:tcPr>
            <w:tcW w:w="507" w:type="dxa"/>
          </w:tcPr>
          <w:p>
            <w:pPr>
              <w:widowControl w:val="0"/>
              <w:tabs>
                <w:tab w:val="left" w:pos="7560"/>
              </w:tabs>
              <w:spacing w:after="0" w:line="240" w:lineRule="auto"/>
              <w:jc w:val="center"/>
              <w:rPr>
                <w:rFonts w:hint="default" w:ascii="Cambria" w:hAnsi="Cambria" w:cs="Cambria"/>
                <w:color w:val="auto"/>
                <w:sz w:val="16"/>
                <w:szCs w:val="16"/>
                <w:vertAlign w:val="baseline"/>
                <w:lang w:val="id-ID"/>
              </w:rPr>
            </w:pPr>
            <w:r>
              <w:rPr>
                <w:rFonts w:hint="default" w:ascii="Cambria" w:hAnsi="Cambria" w:cs="Cambria"/>
                <w:color w:val="auto"/>
                <w:sz w:val="16"/>
                <w:szCs w:val="16"/>
                <w:vertAlign w:val="baseline"/>
                <w:lang w:val="id-ID"/>
              </w:rPr>
              <w:t>1</w:t>
            </w:r>
          </w:p>
        </w:tc>
        <w:tc>
          <w:tcPr>
            <w:tcW w:w="3001" w:type="dxa"/>
          </w:tcPr>
          <w:p>
            <w:pPr>
              <w:widowControl w:val="0"/>
              <w:tabs>
                <w:tab w:val="left" w:pos="7560"/>
              </w:tabs>
              <w:spacing w:after="0" w:line="240" w:lineRule="auto"/>
              <w:jc w:val="both"/>
              <w:rPr>
                <w:rFonts w:hint="default" w:ascii="Cambria" w:hAnsi="Cambria" w:cs="Cambria"/>
                <w:color w:val="auto"/>
                <w:sz w:val="16"/>
                <w:szCs w:val="16"/>
                <w:vertAlign w:val="baseline"/>
                <w:lang w:val="id-ID"/>
              </w:rPr>
            </w:pPr>
            <w:r>
              <w:rPr>
                <w:rFonts w:hint="default" w:ascii="Cambria" w:hAnsi="Cambria" w:cs="Cambria"/>
                <w:color w:val="auto"/>
                <w:sz w:val="16"/>
                <w:szCs w:val="16"/>
                <w:vertAlign w:val="baseline"/>
                <w:lang w:val="id-ID"/>
              </w:rPr>
              <w:t xml:space="preserve">Meningkatkan kualitas dan pengelolaan pendidikan agama </w:t>
            </w:r>
          </w:p>
        </w:tc>
        <w:tc>
          <w:tcPr>
            <w:tcW w:w="473" w:type="dxa"/>
          </w:tcPr>
          <w:p>
            <w:pPr>
              <w:widowControl w:val="0"/>
              <w:tabs>
                <w:tab w:val="left" w:pos="7560"/>
              </w:tabs>
              <w:spacing w:after="0" w:line="240" w:lineRule="auto"/>
              <w:jc w:val="center"/>
              <w:rPr>
                <w:rFonts w:hint="default" w:ascii="Cambria" w:hAnsi="Cambria" w:cs="Cambria"/>
                <w:color w:val="auto"/>
                <w:sz w:val="16"/>
                <w:szCs w:val="16"/>
                <w:vertAlign w:val="baseline"/>
                <w:lang w:val="id-ID"/>
              </w:rPr>
            </w:pPr>
            <w:r>
              <w:rPr>
                <w:rFonts w:hint="default" w:ascii="Cambria" w:hAnsi="Cambria" w:cs="Cambria"/>
                <w:color w:val="auto"/>
                <w:sz w:val="16"/>
                <w:szCs w:val="16"/>
                <w:vertAlign w:val="baseline"/>
                <w:lang w:val="id-ID"/>
              </w:rPr>
              <w:t>1</w:t>
            </w:r>
          </w:p>
        </w:tc>
        <w:tc>
          <w:tcPr>
            <w:tcW w:w="2827" w:type="dxa"/>
          </w:tcPr>
          <w:p>
            <w:pPr>
              <w:widowControl w:val="0"/>
              <w:tabs>
                <w:tab w:val="left" w:pos="7560"/>
              </w:tabs>
              <w:spacing w:after="0" w:line="240" w:lineRule="auto"/>
              <w:jc w:val="both"/>
              <w:rPr>
                <w:rFonts w:hint="default" w:ascii="Cambria" w:hAnsi="Cambria" w:cs="Cambria"/>
                <w:color w:val="auto"/>
                <w:sz w:val="16"/>
                <w:szCs w:val="16"/>
                <w:vertAlign w:val="baseline"/>
                <w:lang w:val="id-ID"/>
              </w:rPr>
            </w:pPr>
            <w:r>
              <w:rPr>
                <w:rFonts w:hint="default" w:ascii="Cambria" w:hAnsi="Cambria" w:cs="Cambria"/>
                <w:color w:val="auto"/>
                <w:sz w:val="16"/>
                <w:szCs w:val="16"/>
                <w:vertAlign w:val="baseline"/>
                <w:lang w:val="id-ID"/>
              </w:rPr>
              <w:t xml:space="preserve">Optimalisasi Peran Lembaga Pendidikan Agama </w:t>
            </w:r>
          </w:p>
        </w:tc>
        <w:tc>
          <w:tcPr>
            <w:tcW w:w="727" w:type="dxa"/>
            <w:shd w:val="clear" w:color="auto" w:fill="A4A4A4" w:themeFill="background1" w:themeFillShade="A5"/>
          </w:tcPr>
          <w:p>
            <w:pPr>
              <w:widowControl w:val="0"/>
              <w:tabs>
                <w:tab w:val="left" w:pos="7560"/>
              </w:tabs>
              <w:spacing w:after="0" w:line="240" w:lineRule="auto"/>
              <w:jc w:val="both"/>
              <w:rPr>
                <w:rFonts w:hint="default" w:ascii="Cambria" w:hAnsi="Cambria" w:cs="Cambria"/>
                <w:color w:val="auto"/>
                <w:sz w:val="16"/>
                <w:szCs w:val="16"/>
                <w:vertAlign w:val="baseline"/>
                <w:lang w:val="id-ID"/>
              </w:rPr>
            </w:pPr>
          </w:p>
        </w:tc>
        <w:tc>
          <w:tcPr>
            <w:tcW w:w="681" w:type="dxa"/>
            <w:shd w:val="clear" w:color="auto" w:fill="A4A4A4" w:themeFill="background1" w:themeFillShade="A5"/>
          </w:tcPr>
          <w:p>
            <w:pPr>
              <w:widowControl w:val="0"/>
              <w:tabs>
                <w:tab w:val="left" w:pos="7560"/>
              </w:tabs>
              <w:spacing w:after="0" w:line="240" w:lineRule="auto"/>
              <w:jc w:val="both"/>
              <w:rPr>
                <w:rFonts w:hint="default" w:ascii="Cambria" w:hAnsi="Cambria" w:cs="Cambria"/>
                <w:color w:val="auto"/>
                <w:sz w:val="16"/>
                <w:szCs w:val="16"/>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hint="default" w:ascii="Cambria" w:hAnsi="Cambria" w:cs="Cambria"/>
                <w:color w:val="auto"/>
                <w:sz w:val="16"/>
                <w:szCs w:val="16"/>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hint="default" w:ascii="Cambria" w:hAnsi="Cambria" w:cs="Cambria"/>
                <w:color w:val="auto"/>
                <w:sz w:val="16"/>
                <w:szCs w:val="16"/>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hint="default" w:ascii="Cambria" w:hAnsi="Cambria" w:cs="Cambria"/>
                <w:color w:val="auto"/>
                <w:sz w:val="16"/>
                <w:szCs w:val="16"/>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507" w:type="dxa"/>
          </w:tcPr>
          <w:p>
            <w:pPr>
              <w:widowControl w:val="0"/>
              <w:tabs>
                <w:tab w:val="left" w:pos="7560"/>
              </w:tabs>
              <w:spacing w:after="0" w:line="240" w:lineRule="auto"/>
              <w:jc w:val="center"/>
              <w:rPr>
                <w:rFonts w:hint="default" w:ascii="Cambria" w:hAnsi="Cambria" w:cs="Cambria"/>
                <w:color w:val="auto"/>
                <w:sz w:val="16"/>
                <w:szCs w:val="16"/>
                <w:vertAlign w:val="baseline"/>
                <w:lang w:val="id-ID"/>
              </w:rPr>
            </w:pPr>
            <w:r>
              <w:rPr>
                <w:rFonts w:hint="default" w:ascii="Cambria" w:hAnsi="Cambria" w:cs="Cambria"/>
                <w:color w:val="auto"/>
                <w:sz w:val="16"/>
                <w:szCs w:val="16"/>
                <w:vertAlign w:val="baseline"/>
                <w:lang w:val="id-ID"/>
              </w:rPr>
              <w:t>2</w:t>
            </w:r>
          </w:p>
        </w:tc>
        <w:tc>
          <w:tcPr>
            <w:tcW w:w="3001" w:type="dxa"/>
          </w:tcPr>
          <w:p>
            <w:pPr>
              <w:widowControl w:val="0"/>
              <w:tabs>
                <w:tab w:val="left" w:pos="7560"/>
              </w:tabs>
              <w:spacing w:after="0" w:line="240" w:lineRule="auto"/>
              <w:jc w:val="both"/>
              <w:rPr>
                <w:rFonts w:hint="default" w:ascii="Cambria" w:hAnsi="Cambria" w:cs="Cambria"/>
                <w:color w:val="auto"/>
                <w:sz w:val="16"/>
                <w:szCs w:val="16"/>
                <w:vertAlign w:val="baseline"/>
                <w:lang w:val="id-ID"/>
              </w:rPr>
            </w:pPr>
            <w:r>
              <w:rPr>
                <w:rFonts w:hint="default" w:ascii="Cambria" w:hAnsi="Cambria" w:cs="Cambria"/>
                <w:color w:val="auto"/>
                <w:sz w:val="16"/>
                <w:szCs w:val="16"/>
                <w:vertAlign w:val="baseline"/>
                <w:lang w:val="id-ID"/>
              </w:rPr>
              <w:t>Meningkatkan peran lembaga sosial keagamaan</w:t>
            </w:r>
          </w:p>
        </w:tc>
        <w:tc>
          <w:tcPr>
            <w:tcW w:w="473" w:type="dxa"/>
          </w:tcPr>
          <w:p>
            <w:pPr>
              <w:widowControl w:val="0"/>
              <w:tabs>
                <w:tab w:val="left" w:pos="7560"/>
              </w:tabs>
              <w:spacing w:after="0" w:line="240" w:lineRule="auto"/>
              <w:jc w:val="center"/>
              <w:rPr>
                <w:rFonts w:hint="default" w:ascii="Cambria" w:hAnsi="Cambria" w:cs="Cambria"/>
                <w:color w:val="auto"/>
                <w:sz w:val="16"/>
                <w:szCs w:val="16"/>
                <w:vertAlign w:val="baseline"/>
                <w:lang w:val="id-ID"/>
              </w:rPr>
            </w:pPr>
            <w:r>
              <w:rPr>
                <w:rFonts w:hint="default" w:ascii="Cambria" w:hAnsi="Cambria" w:cs="Cambria"/>
                <w:color w:val="auto"/>
                <w:sz w:val="16"/>
                <w:szCs w:val="16"/>
                <w:vertAlign w:val="baseline"/>
                <w:lang w:val="id-ID"/>
              </w:rPr>
              <w:t>2</w:t>
            </w:r>
          </w:p>
        </w:tc>
        <w:tc>
          <w:tcPr>
            <w:tcW w:w="2827" w:type="dxa"/>
          </w:tcPr>
          <w:p>
            <w:pPr>
              <w:widowControl w:val="0"/>
              <w:tabs>
                <w:tab w:val="left" w:pos="7560"/>
              </w:tabs>
              <w:spacing w:after="0" w:line="240" w:lineRule="auto"/>
              <w:jc w:val="both"/>
              <w:rPr>
                <w:rFonts w:hint="default" w:ascii="Cambria" w:hAnsi="Cambria" w:cs="Cambria"/>
                <w:color w:val="auto"/>
                <w:sz w:val="16"/>
                <w:szCs w:val="16"/>
                <w:vertAlign w:val="baseline"/>
                <w:lang w:val="id-ID"/>
              </w:rPr>
            </w:pPr>
            <w:r>
              <w:rPr>
                <w:rFonts w:hint="default" w:ascii="Cambria" w:hAnsi="Cambria" w:cs="Cambria"/>
                <w:color w:val="auto"/>
                <w:sz w:val="16"/>
                <w:szCs w:val="16"/>
                <w:vertAlign w:val="baseline"/>
                <w:lang w:val="id-ID"/>
              </w:rPr>
              <w:t>Optimalisasi peran Lembaga Sosial Keagamaan</w:t>
            </w:r>
          </w:p>
        </w:tc>
        <w:tc>
          <w:tcPr>
            <w:tcW w:w="727" w:type="dxa"/>
            <w:shd w:val="clear" w:color="auto" w:fill="A4A4A4" w:themeFill="background1" w:themeFillShade="A5"/>
          </w:tcPr>
          <w:p>
            <w:pPr>
              <w:widowControl w:val="0"/>
              <w:tabs>
                <w:tab w:val="left" w:pos="7560"/>
              </w:tabs>
              <w:spacing w:after="0" w:line="240" w:lineRule="auto"/>
              <w:jc w:val="both"/>
              <w:rPr>
                <w:rFonts w:hint="default" w:ascii="Cambria" w:hAnsi="Cambria" w:cs="Cambria"/>
                <w:color w:val="auto"/>
                <w:sz w:val="16"/>
                <w:szCs w:val="16"/>
                <w:vertAlign w:val="baseline"/>
                <w:lang w:val="id-ID"/>
              </w:rPr>
            </w:pPr>
          </w:p>
        </w:tc>
        <w:tc>
          <w:tcPr>
            <w:tcW w:w="681" w:type="dxa"/>
            <w:shd w:val="clear" w:color="auto" w:fill="FFFFFF" w:themeFill="background1"/>
          </w:tcPr>
          <w:p>
            <w:pPr>
              <w:widowControl w:val="0"/>
              <w:tabs>
                <w:tab w:val="left" w:pos="7560"/>
              </w:tabs>
              <w:spacing w:after="0" w:line="240" w:lineRule="auto"/>
              <w:jc w:val="both"/>
              <w:rPr>
                <w:rFonts w:hint="default" w:ascii="Cambria" w:hAnsi="Cambria" w:cs="Cambria"/>
                <w:color w:val="auto"/>
                <w:sz w:val="16"/>
                <w:szCs w:val="16"/>
                <w:vertAlign w:val="baseline"/>
                <w:lang w:val="id-ID"/>
              </w:rPr>
            </w:pPr>
          </w:p>
        </w:tc>
        <w:tc>
          <w:tcPr>
            <w:tcW w:w="704" w:type="dxa"/>
            <w:shd w:val="clear" w:color="auto" w:fill="FFFFFF" w:themeFill="background1"/>
          </w:tcPr>
          <w:p>
            <w:pPr>
              <w:widowControl w:val="0"/>
              <w:tabs>
                <w:tab w:val="left" w:pos="7560"/>
              </w:tabs>
              <w:spacing w:after="0" w:line="240" w:lineRule="auto"/>
              <w:jc w:val="both"/>
              <w:rPr>
                <w:rFonts w:hint="default" w:ascii="Cambria" w:hAnsi="Cambria" w:cs="Cambria"/>
                <w:color w:val="auto"/>
                <w:sz w:val="16"/>
                <w:szCs w:val="16"/>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hint="default" w:ascii="Cambria" w:hAnsi="Cambria" w:cs="Cambria"/>
                <w:color w:val="auto"/>
                <w:sz w:val="16"/>
                <w:szCs w:val="16"/>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hint="default" w:ascii="Cambria" w:hAnsi="Cambria" w:cs="Cambria"/>
                <w:color w:val="auto"/>
                <w:sz w:val="16"/>
                <w:szCs w:val="16"/>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Merge w:val="restart"/>
            <w:vAlign w:val="center"/>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3</w:t>
            </w:r>
          </w:p>
        </w:tc>
        <w:tc>
          <w:tcPr>
            <w:tcW w:w="3001" w:type="dxa"/>
            <w:vMerge w:val="restart"/>
            <w:vAlign w:val="center"/>
          </w:tcPr>
          <w:p>
            <w:pPr>
              <w:widowControl w:val="0"/>
              <w:tabs>
                <w:tab w:val="left" w:pos="7560"/>
              </w:tabs>
              <w:spacing w:after="0" w:line="240" w:lineRule="auto"/>
              <w:jc w:val="left"/>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Meningkatkan intensifikasi dan ekstensifikasi komoditas pangan daerah</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3</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Peningkatan pemakaian benih/bibit unggul bermutu</w:t>
            </w:r>
          </w:p>
        </w:tc>
        <w:tc>
          <w:tcPr>
            <w:tcW w:w="727" w:type="dxa"/>
            <w:shd w:val="clear" w:color="auto" w:fill="A4A4A4" w:themeFill="background1" w:themeFillShade="A5"/>
          </w:tcPr>
          <w:p>
            <w:pPr>
              <w:widowControl w:val="0"/>
              <w:tabs>
                <w:tab w:val="left" w:pos="7560"/>
              </w:tabs>
              <w:spacing w:after="0" w:line="240" w:lineRule="auto"/>
              <w:jc w:val="both"/>
              <w:rPr>
                <w:rFonts w:hint="default" w:ascii="Cambria" w:hAnsi="Cambria" w:cs="Cambria"/>
                <w:color w:val="auto"/>
                <w:sz w:val="20"/>
                <w:szCs w:val="20"/>
                <w:vertAlign w:val="baseline"/>
                <w:lang w:val="id-ID"/>
              </w:rPr>
            </w:pPr>
          </w:p>
        </w:tc>
        <w:tc>
          <w:tcPr>
            <w:tcW w:w="681" w:type="dxa"/>
          </w:tcPr>
          <w:p>
            <w:pPr>
              <w:widowControl w:val="0"/>
              <w:tabs>
                <w:tab w:val="left" w:pos="7560"/>
              </w:tabs>
              <w:spacing w:after="0" w:line="240" w:lineRule="auto"/>
              <w:jc w:val="both"/>
              <w:rPr>
                <w:rFonts w:hint="default" w:ascii="Cambria" w:hAnsi="Cambria" w:cs="Cambria"/>
                <w:color w:val="auto"/>
                <w:sz w:val="20"/>
                <w:szCs w:val="20"/>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hint="default" w:ascii="Cambria" w:hAnsi="Cambria" w:cs="Cambria"/>
                <w:color w:val="auto"/>
                <w:sz w:val="20"/>
                <w:szCs w:val="20"/>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hint="default" w:ascii="Cambria" w:hAnsi="Cambria" w:cs="Cambria"/>
                <w:color w:val="auto"/>
                <w:sz w:val="20"/>
                <w:szCs w:val="20"/>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hint="default" w:ascii="Cambria" w:hAnsi="Cambria" w:cs="Cambria"/>
                <w:color w:val="auto"/>
                <w:sz w:val="20"/>
                <w:szCs w:val="20"/>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Merge w:val="continue"/>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p>
        </w:tc>
        <w:tc>
          <w:tcPr>
            <w:tcW w:w="3001" w:type="dxa"/>
            <w:vMerge w:val="continue"/>
          </w:tcPr>
          <w:p>
            <w:pPr>
              <w:widowControl w:val="0"/>
              <w:tabs>
                <w:tab w:val="left" w:pos="7560"/>
              </w:tabs>
              <w:spacing w:after="0" w:line="240" w:lineRule="auto"/>
              <w:jc w:val="both"/>
              <w:rPr>
                <w:rFonts w:hint="default" w:ascii="Cambria" w:hAnsi="Cambria" w:cs="Cambria"/>
                <w:color w:val="auto"/>
                <w:sz w:val="18"/>
                <w:szCs w:val="18"/>
                <w:vertAlign w:val="baseline"/>
                <w:lang w:val="id-ID"/>
              </w:rPr>
            </w:pP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4</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Penataan jalur distribusi cadangan dan pasokan pangan</w:t>
            </w:r>
          </w:p>
        </w:tc>
        <w:tc>
          <w:tcPr>
            <w:tcW w:w="727" w:type="dxa"/>
            <w:shd w:val="clear" w:color="auto" w:fill="A4A4A4" w:themeFill="background1" w:themeFillShade="A5"/>
          </w:tcPr>
          <w:p>
            <w:pPr>
              <w:widowControl w:val="0"/>
              <w:tabs>
                <w:tab w:val="left" w:pos="7560"/>
              </w:tabs>
              <w:spacing w:after="0" w:line="240" w:lineRule="auto"/>
              <w:jc w:val="both"/>
              <w:rPr>
                <w:rFonts w:hint="default" w:ascii="Cambria" w:hAnsi="Cambria" w:cs="Cambria"/>
                <w:color w:val="auto"/>
                <w:sz w:val="20"/>
                <w:szCs w:val="20"/>
                <w:vertAlign w:val="baseline"/>
                <w:lang w:val="id-ID"/>
              </w:rPr>
            </w:pPr>
          </w:p>
        </w:tc>
        <w:tc>
          <w:tcPr>
            <w:tcW w:w="681" w:type="dxa"/>
          </w:tcPr>
          <w:p>
            <w:pPr>
              <w:widowControl w:val="0"/>
              <w:tabs>
                <w:tab w:val="left" w:pos="7560"/>
              </w:tabs>
              <w:spacing w:after="0" w:line="240" w:lineRule="auto"/>
              <w:jc w:val="both"/>
              <w:rPr>
                <w:rFonts w:hint="default" w:ascii="Cambria" w:hAnsi="Cambria" w:cs="Cambria"/>
                <w:color w:val="auto"/>
                <w:sz w:val="20"/>
                <w:szCs w:val="20"/>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hint="default" w:ascii="Cambria" w:hAnsi="Cambria" w:cs="Cambria"/>
                <w:color w:val="auto"/>
                <w:sz w:val="20"/>
                <w:szCs w:val="20"/>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hint="default" w:ascii="Cambria" w:hAnsi="Cambria" w:cs="Cambria"/>
                <w:color w:val="auto"/>
                <w:sz w:val="20"/>
                <w:szCs w:val="20"/>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hint="default" w:ascii="Cambria" w:hAnsi="Cambria" w:cs="Cambria"/>
                <w:color w:val="auto"/>
                <w:sz w:val="20"/>
                <w:szCs w:val="20"/>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Merge w:val="continue"/>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p>
        </w:tc>
        <w:tc>
          <w:tcPr>
            <w:tcW w:w="3001" w:type="dxa"/>
            <w:vMerge w:val="continue"/>
          </w:tcPr>
          <w:p>
            <w:pPr>
              <w:widowControl w:val="0"/>
              <w:tabs>
                <w:tab w:val="left" w:pos="7560"/>
              </w:tabs>
              <w:spacing w:after="0" w:line="240" w:lineRule="auto"/>
              <w:jc w:val="both"/>
              <w:rPr>
                <w:rFonts w:hint="default" w:ascii="Cambria" w:hAnsi="Cambria" w:cs="Cambria"/>
                <w:color w:val="auto"/>
                <w:sz w:val="18"/>
                <w:szCs w:val="18"/>
                <w:vertAlign w:val="baseline"/>
                <w:lang w:val="id-ID"/>
              </w:rPr>
            </w:pP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5</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Peningkatan ketersedian pangan secara berkelanjutan dan keragaman pangan</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07" w:type="dxa"/>
            <w:vMerge w:val="restart"/>
            <w:vAlign w:val="center"/>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4</w:t>
            </w:r>
          </w:p>
        </w:tc>
        <w:tc>
          <w:tcPr>
            <w:tcW w:w="3001" w:type="dxa"/>
            <w:vMerge w:val="restart"/>
            <w:vAlign w:val="center"/>
          </w:tcPr>
          <w:p>
            <w:pPr>
              <w:widowControl w:val="0"/>
              <w:tabs>
                <w:tab w:val="left" w:pos="7560"/>
              </w:tabs>
              <w:spacing w:after="0" w:line="240" w:lineRule="auto"/>
              <w:jc w:val="left"/>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Meningkatkan sarana dan Prasarana produksi pertanian</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6</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 xml:space="preserve">Peningkatan dan pemeliharaan sarana dan Prasarana pertanian     </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49" w:hRule="atLeast"/>
        </w:trPr>
        <w:tc>
          <w:tcPr>
            <w:tcW w:w="507" w:type="dxa"/>
            <w:vMerge w:val="continue"/>
          </w:tcPr>
          <w:p>
            <w:pPr>
              <w:widowControl w:val="0"/>
              <w:tabs>
                <w:tab w:val="left" w:pos="7560"/>
              </w:tabs>
              <w:spacing w:after="0" w:line="240" w:lineRule="auto"/>
              <w:jc w:val="both"/>
              <w:rPr>
                <w:rFonts w:hint="default" w:ascii="Cambria" w:hAnsi="Cambria" w:cs="Cambria"/>
                <w:color w:val="auto"/>
                <w:sz w:val="18"/>
                <w:szCs w:val="18"/>
                <w:vertAlign w:val="baseline"/>
                <w:lang w:val="id-ID"/>
              </w:rPr>
            </w:pPr>
          </w:p>
        </w:tc>
        <w:tc>
          <w:tcPr>
            <w:tcW w:w="3001" w:type="dxa"/>
            <w:vMerge w:val="continue"/>
          </w:tcPr>
          <w:p>
            <w:pPr>
              <w:widowControl w:val="0"/>
              <w:tabs>
                <w:tab w:val="left" w:pos="7560"/>
              </w:tabs>
              <w:spacing w:after="0" w:line="240" w:lineRule="auto"/>
              <w:jc w:val="both"/>
              <w:rPr>
                <w:rFonts w:hint="default" w:ascii="Cambria" w:hAnsi="Cambria" w:cs="Cambria"/>
                <w:color w:val="auto"/>
                <w:sz w:val="18"/>
                <w:szCs w:val="18"/>
                <w:vertAlign w:val="baseline"/>
                <w:lang w:val="id-ID"/>
              </w:rPr>
            </w:pP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7</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Pengembangan dan pengelolaan sistim irigasi partisipatif/berbasis masyarakat</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5</w:t>
            </w:r>
          </w:p>
        </w:tc>
        <w:tc>
          <w:tcPr>
            <w:tcW w:w="3001"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 xml:space="preserve">Meningkatkan kualitas dan kuantitas  komoditi unggulan daerah </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8</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Peningkatan produksi  komoditi unggulan daerah yang sesuai dengan standar jaminan mutu produk dan yang disertifikasikan</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shd w:val="clear" w:color="auto" w:fill="auto"/>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Merge w:val="restart"/>
            <w:vAlign w:val="center"/>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6</w:t>
            </w:r>
          </w:p>
        </w:tc>
        <w:tc>
          <w:tcPr>
            <w:tcW w:w="3001" w:type="dxa"/>
            <w:vMerge w:val="restart"/>
            <w:vAlign w:val="center"/>
          </w:tcPr>
          <w:p>
            <w:pPr>
              <w:widowControl w:val="0"/>
              <w:tabs>
                <w:tab w:val="left" w:pos="7560"/>
              </w:tabs>
              <w:spacing w:after="0" w:line="240" w:lineRule="auto"/>
              <w:jc w:val="left"/>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Meningkatkan produktifitas dan nilai tambah usaha pertanian dan perikanan</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9</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Peningkatan pemanfaatan inovasi tepat guna untuk meningkatkan hasil produksi pertanian dan perikanan</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Merge w:val="continue"/>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p>
        </w:tc>
        <w:tc>
          <w:tcPr>
            <w:tcW w:w="3001" w:type="dxa"/>
            <w:vMerge w:val="continue"/>
          </w:tcPr>
          <w:p>
            <w:pPr>
              <w:widowControl w:val="0"/>
              <w:tabs>
                <w:tab w:val="left" w:pos="7560"/>
              </w:tabs>
              <w:spacing w:after="0" w:line="240" w:lineRule="auto"/>
              <w:jc w:val="both"/>
              <w:rPr>
                <w:rFonts w:hint="default" w:ascii="Cambria" w:hAnsi="Cambria" w:cs="Cambria"/>
                <w:color w:val="auto"/>
                <w:sz w:val="18"/>
                <w:szCs w:val="18"/>
                <w:vertAlign w:val="baseline"/>
                <w:lang w:val="id-ID"/>
              </w:rPr>
            </w:pP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10</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Peningkatan dan penguatan  kapasitas kelompok  dan kelembagaan petani dan nelayan</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7</w:t>
            </w:r>
          </w:p>
        </w:tc>
        <w:tc>
          <w:tcPr>
            <w:tcW w:w="3001"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Optimalisasi penerimaan daerah yang bersumber dari sektor jasa</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11</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Tersedianya sarana dan prasarana yang memadai untuk optimalisasi penerimaan daerah yang bersumber dari sektor jasa</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Merge w:val="restart"/>
            <w:vAlign w:val="center"/>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8</w:t>
            </w:r>
          </w:p>
        </w:tc>
        <w:tc>
          <w:tcPr>
            <w:tcW w:w="3001" w:type="dxa"/>
            <w:vMerge w:val="restart"/>
            <w:vAlign w:val="center"/>
          </w:tcPr>
          <w:p>
            <w:pPr>
              <w:widowControl w:val="0"/>
              <w:tabs>
                <w:tab w:val="left" w:pos="7560"/>
              </w:tabs>
              <w:spacing w:after="0" w:line="240" w:lineRule="auto"/>
              <w:jc w:val="left"/>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Meningkatkan Daya dukung pemerataan, mutu pelayanan pendidikan</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12</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Meningkatkan kualitas dan kuantitas  Sarana dan Prasarana Pendidikan</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Merge w:val="continue"/>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p>
        </w:tc>
        <w:tc>
          <w:tcPr>
            <w:tcW w:w="3001" w:type="dxa"/>
            <w:vMerge w:val="continue"/>
          </w:tcPr>
          <w:p>
            <w:pPr>
              <w:widowControl w:val="0"/>
              <w:tabs>
                <w:tab w:val="left" w:pos="7560"/>
              </w:tabs>
              <w:spacing w:after="0" w:line="240" w:lineRule="auto"/>
              <w:jc w:val="both"/>
              <w:rPr>
                <w:rFonts w:hint="default" w:ascii="Cambria" w:hAnsi="Cambria" w:cs="Cambria"/>
                <w:color w:val="auto"/>
                <w:sz w:val="18"/>
                <w:szCs w:val="18"/>
                <w:vertAlign w:val="baseline"/>
                <w:lang w:val="id-ID"/>
              </w:rPr>
            </w:pP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13</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Optimalisasi Pemanfaatan Dana BOS</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9</w:t>
            </w:r>
          </w:p>
        </w:tc>
        <w:tc>
          <w:tcPr>
            <w:tcW w:w="3001"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Pengembangan kompetensi pendidik, tenaga pendidik dan peserta didik</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14</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Meningkatkan Kualifikasi Akademik Pendidik dan  tenaga kependidikan</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Merge w:val="restart"/>
            <w:vAlign w:val="center"/>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10</w:t>
            </w:r>
          </w:p>
        </w:tc>
        <w:tc>
          <w:tcPr>
            <w:tcW w:w="3001" w:type="dxa"/>
            <w:vMerge w:val="restart"/>
            <w:vAlign w:val="center"/>
          </w:tcPr>
          <w:p>
            <w:pPr>
              <w:widowControl w:val="0"/>
              <w:tabs>
                <w:tab w:val="left" w:pos="7560"/>
              </w:tabs>
              <w:spacing w:after="0" w:line="240" w:lineRule="auto"/>
              <w:jc w:val="left"/>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Meningkatkan Akses Masyarakat Terhadap Perpustakaan</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15</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Peningkatan Sarana dan prasarana perpustakaan berbasis IT</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Merge w:val="continue"/>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p>
        </w:tc>
        <w:tc>
          <w:tcPr>
            <w:tcW w:w="3001" w:type="dxa"/>
            <w:vMerge w:val="continue"/>
          </w:tcPr>
          <w:p>
            <w:pPr>
              <w:widowControl w:val="0"/>
              <w:tabs>
                <w:tab w:val="left" w:pos="7560"/>
              </w:tabs>
              <w:spacing w:after="0" w:line="240" w:lineRule="auto"/>
              <w:jc w:val="both"/>
              <w:rPr>
                <w:rFonts w:hint="default" w:ascii="Cambria" w:hAnsi="Cambria" w:cs="Cambria"/>
                <w:color w:val="auto"/>
                <w:sz w:val="18"/>
                <w:szCs w:val="18"/>
                <w:vertAlign w:val="baseline"/>
                <w:lang w:val="id-ID"/>
              </w:rPr>
            </w:pP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16</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Meningkatkan Jumlah Kunjungan ke Perpustakaan</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11</w:t>
            </w:r>
          </w:p>
        </w:tc>
        <w:tc>
          <w:tcPr>
            <w:tcW w:w="3001"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 xml:space="preserve">Pembinaan dan Pemasyarakatan Olahraga </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17</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 xml:space="preserve">Peningkatan sarana dan prasarana olahraga </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Merge w:val="restart"/>
            <w:vAlign w:val="center"/>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12</w:t>
            </w:r>
          </w:p>
        </w:tc>
        <w:tc>
          <w:tcPr>
            <w:tcW w:w="3001" w:type="dxa"/>
            <w:vMerge w:val="restart"/>
            <w:vAlign w:val="center"/>
          </w:tcPr>
          <w:p>
            <w:pPr>
              <w:widowControl w:val="0"/>
              <w:tabs>
                <w:tab w:val="left" w:pos="7560"/>
              </w:tabs>
              <w:spacing w:after="0" w:line="240" w:lineRule="auto"/>
              <w:jc w:val="left"/>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Peningkatan kompetisi olahraga</w:t>
            </w:r>
          </w:p>
        </w:tc>
        <w:tc>
          <w:tcPr>
            <w:tcW w:w="473"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18</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Peningkatan kualitas atlit, pelatih dan wasit</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tcPr>
          <w:p>
            <w:pPr>
              <w:widowControl w:val="0"/>
              <w:tabs>
                <w:tab w:val="left" w:pos="7560"/>
              </w:tabs>
              <w:spacing w:after="0" w:line="240" w:lineRule="auto"/>
              <w:jc w:val="both"/>
              <w:rPr>
                <w:rFonts w:asciiTheme="majorAscii"/>
                <w:color w:val="auto"/>
                <w:vertAlign w:val="baseline"/>
                <w:lang w:val="id-ID"/>
              </w:rPr>
            </w:pPr>
          </w:p>
        </w:tc>
        <w:tc>
          <w:tcPr>
            <w:tcW w:w="704" w:type="dxa"/>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Merge w:val="continue"/>
          </w:tcPr>
          <w:p>
            <w:pPr>
              <w:widowControl w:val="0"/>
              <w:tabs>
                <w:tab w:val="left" w:pos="7560"/>
              </w:tabs>
              <w:spacing w:after="0" w:line="240" w:lineRule="auto"/>
              <w:jc w:val="both"/>
              <w:rPr>
                <w:rFonts w:hint="default" w:ascii="Cambria" w:hAnsi="Cambria" w:cs="Cambria"/>
                <w:color w:val="auto"/>
                <w:sz w:val="18"/>
                <w:szCs w:val="18"/>
                <w:vertAlign w:val="baseline"/>
                <w:lang w:val="id-ID"/>
              </w:rPr>
            </w:pPr>
          </w:p>
        </w:tc>
        <w:tc>
          <w:tcPr>
            <w:tcW w:w="3001" w:type="dxa"/>
            <w:vMerge w:val="continue"/>
          </w:tcPr>
          <w:p>
            <w:pPr>
              <w:widowControl w:val="0"/>
              <w:tabs>
                <w:tab w:val="left" w:pos="7560"/>
              </w:tabs>
              <w:spacing w:after="0" w:line="240" w:lineRule="auto"/>
              <w:jc w:val="both"/>
              <w:rPr>
                <w:rFonts w:hint="default" w:ascii="Cambria" w:hAnsi="Cambria" w:cs="Cambria"/>
                <w:color w:val="auto"/>
                <w:sz w:val="18"/>
                <w:szCs w:val="18"/>
                <w:vertAlign w:val="baseline"/>
                <w:lang w:val="id-ID"/>
              </w:rPr>
            </w:pPr>
          </w:p>
        </w:tc>
        <w:tc>
          <w:tcPr>
            <w:tcW w:w="473"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19</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 xml:space="preserve">Peningkatan apresiasi terhadap atlit dan pelatih yang berprestasi </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tcPr>
          <w:p>
            <w:pPr>
              <w:widowControl w:val="0"/>
              <w:tabs>
                <w:tab w:val="left" w:pos="7560"/>
              </w:tabs>
              <w:spacing w:after="0" w:line="240" w:lineRule="auto"/>
              <w:jc w:val="both"/>
              <w:rPr>
                <w:rFonts w:asciiTheme="majorAscii"/>
                <w:color w:val="auto"/>
                <w:vertAlign w:val="baseline"/>
                <w:lang w:val="id-ID"/>
              </w:rPr>
            </w:pPr>
          </w:p>
        </w:tc>
        <w:tc>
          <w:tcPr>
            <w:tcW w:w="704" w:type="dxa"/>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Merge w:val="continue"/>
          </w:tcPr>
          <w:p>
            <w:pPr>
              <w:widowControl w:val="0"/>
              <w:tabs>
                <w:tab w:val="left" w:pos="7560"/>
              </w:tabs>
              <w:spacing w:after="0" w:line="240" w:lineRule="auto"/>
              <w:jc w:val="both"/>
              <w:rPr>
                <w:rFonts w:hint="default" w:ascii="Cambria" w:hAnsi="Cambria" w:cs="Cambria"/>
                <w:color w:val="auto"/>
                <w:sz w:val="18"/>
                <w:szCs w:val="18"/>
                <w:vertAlign w:val="baseline"/>
                <w:lang w:val="id-ID"/>
              </w:rPr>
            </w:pPr>
          </w:p>
        </w:tc>
        <w:tc>
          <w:tcPr>
            <w:tcW w:w="3001" w:type="dxa"/>
            <w:vMerge w:val="continue"/>
          </w:tcPr>
          <w:p>
            <w:pPr>
              <w:widowControl w:val="0"/>
              <w:tabs>
                <w:tab w:val="left" w:pos="7560"/>
              </w:tabs>
              <w:spacing w:after="0" w:line="240" w:lineRule="auto"/>
              <w:jc w:val="both"/>
              <w:rPr>
                <w:rFonts w:hint="default" w:ascii="Cambria" w:hAnsi="Cambria" w:cs="Cambria"/>
                <w:color w:val="auto"/>
                <w:sz w:val="18"/>
                <w:szCs w:val="18"/>
                <w:vertAlign w:val="baseline"/>
                <w:lang w:val="id-ID"/>
              </w:rPr>
            </w:pPr>
          </w:p>
        </w:tc>
        <w:tc>
          <w:tcPr>
            <w:tcW w:w="473"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20</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Penguatan organisasi dan manajemen pengelolaan olahraga</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tcPr>
          <w:p>
            <w:pPr>
              <w:widowControl w:val="0"/>
              <w:tabs>
                <w:tab w:val="left" w:pos="7560"/>
              </w:tabs>
              <w:spacing w:after="0" w:line="240" w:lineRule="auto"/>
              <w:jc w:val="both"/>
              <w:rPr>
                <w:rFonts w:asciiTheme="majorAscii"/>
                <w:color w:val="auto"/>
                <w:vertAlign w:val="baseline"/>
                <w:lang w:val="id-ID"/>
              </w:rPr>
            </w:pPr>
          </w:p>
        </w:tc>
        <w:tc>
          <w:tcPr>
            <w:tcW w:w="704" w:type="dxa"/>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13</w:t>
            </w:r>
          </w:p>
        </w:tc>
        <w:tc>
          <w:tcPr>
            <w:tcW w:w="3001"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Meningkatnya prestasi olahraga</w:t>
            </w:r>
          </w:p>
        </w:tc>
        <w:tc>
          <w:tcPr>
            <w:tcW w:w="473"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21</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Fasilitasi dan partisipasi event-event olahraga dan olah raga kemasyarakatan.</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tcPr>
          <w:p>
            <w:pPr>
              <w:widowControl w:val="0"/>
              <w:tabs>
                <w:tab w:val="left" w:pos="7560"/>
              </w:tabs>
              <w:spacing w:after="0" w:line="240" w:lineRule="auto"/>
              <w:jc w:val="both"/>
              <w:rPr>
                <w:rFonts w:asciiTheme="majorAscii"/>
                <w:color w:val="auto"/>
                <w:vertAlign w:val="baseline"/>
                <w:lang w:val="id-ID"/>
              </w:rPr>
            </w:pPr>
          </w:p>
        </w:tc>
        <w:tc>
          <w:tcPr>
            <w:tcW w:w="704" w:type="dxa"/>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0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14</w:t>
            </w:r>
          </w:p>
        </w:tc>
        <w:tc>
          <w:tcPr>
            <w:tcW w:w="3001"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Peningkatan Kualitas Sarana dan Prasarana Pelayanan Kesehatan</w:t>
            </w:r>
          </w:p>
        </w:tc>
        <w:tc>
          <w:tcPr>
            <w:tcW w:w="473"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22</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Peningkatan Cakupan Jaminan Kesehatan Terhadap Masyarakat</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15</w:t>
            </w:r>
          </w:p>
        </w:tc>
        <w:tc>
          <w:tcPr>
            <w:tcW w:w="3001"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Peningkatan Kinerja Pelayanan Kesehatan</w:t>
            </w:r>
          </w:p>
        </w:tc>
        <w:tc>
          <w:tcPr>
            <w:tcW w:w="473"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23</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Peningkatan Kualitas SDM Kesehatan</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Merge w:val="restart"/>
            <w:vAlign w:val="center"/>
          </w:tcPr>
          <w:p>
            <w:pPr>
              <w:widowControl w:val="0"/>
              <w:tabs>
                <w:tab w:val="left" w:pos="7560"/>
              </w:tabs>
              <w:spacing w:after="0" w:line="240" w:lineRule="auto"/>
              <w:jc w:val="center"/>
              <w:rPr>
                <w:rFonts w:asciiTheme="majorAscii"/>
                <w:color w:val="auto"/>
                <w:vertAlign w:val="baseline"/>
                <w:lang w:val="id-ID"/>
              </w:rPr>
            </w:pPr>
            <w:r>
              <w:rPr>
                <w:rFonts w:asciiTheme="majorAscii"/>
                <w:color w:val="auto"/>
                <w:sz w:val="18"/>
                <w:szCs w:val="18"/>
                <w:vertAlign w:val="baseline"/>
                <w:lang w:val="id-ID"/>
              </w:rPr>
              <w:t>16</w:t>
            </w:r>
          </w:p>
        </w:tc>
        <w:tc>
          <w:tcPr>
            <w:tcW w:w="3001" w:type="dxa"/>
            <w:vMerge w:val="restart"/>
            <w:vAlign w:val="center"/>
          </w:tcPr>
          <w:p>
            <w:pPr>
              <w:widowControl w:val="0"/>
              <w:tabs>
                <w:tab w:val="left" w:pos="7560"/>
              </w:tabs>
              <w:spacing w:after="0" w:line="240" w:lineRule="auto"/>
              <w:jc w:val="left"/>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Mengembangkan Destinasi Wisata</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24</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Peningkatan Sarana dan Prasana wisata</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Merge w:val="continue"/>
          </w:tcPr>
          <w:p>
            <w:pPr>
              <w:widowControl w:val="0"/>
              <w:tabs>
                <w:tab w:val="left" w:pos="7560"/>
              </w:tabs>
              <w:spacing w:after="0" w:line="240" w:lineRule="auto"/>
              <w:jc w:val="center"/>
              <w:rPr>
                <w:rFonts w:asciiTheme="majorAscii"/>
                <w:color w:val="auto"/>
                <w:vertAlign w:val="baseline"/>
                <w:lang w:val="id-ID"/>
              </w:rPr>
            </w:pPr>
          </w:p>
        </w:tc>
        <w:tc>
          <w:tcPr>
            <w:tcW w:w="3001" w:type="dxa"/>
            <w:vMerge w:val="continue"/>
          </w:tcPr>
          <w:p>
            <w:pPr>
              <w:widowControl w:val="0"/>
              <w:tabs>
                <w:tab w:val="left" w:pos="7560"/>
              </w:tabs>
              <w:spacing w:after="0" w:line="240" w:lineRule="auto"/>
              <w:jc w:val="both"/>
              <w:rPr>
                <w:rFonts w:hint="default" w:ascii="Cambria" w:hAnsi="Cambria" w:cs="Cambria"/>
                <w:color w:val="auto"/>
                <w:sz w:val="18"/>
                <w:szCs w:val="18"/>
                <w:vertAlign w:val="baseline"/>
                <w:lang w:val="id-ID"/>
              </w:rPr>
            </w:pP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25</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Peningkatan Promosi Wisata</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tcPr>
          <w:p>
            <w:pPr>
              <w:widowControl w:val="0"/>
              <w:tabs>
                <w:tab w:val="left" w:pos="7560"/>
              </w:tabs>
              <w:spacing w:after="0" w:line="240" w:lineRule="auto"/>
              <w:jc w:val="center"/>
              <w:rPr>
                <w:rFonts w:asciiTheme="majorAscii"/>
                <w:color w:val="auto"/>
                <w:vertAlign w:val="baseline"/>
                <w:lang w:val="id-ID"/>
              </w:rPr>
            </w:pPr>
          </w:p>
        </w:tc>
        <w:tc>
          <w:tcPr>
            <w:tcW w:w="3001"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26</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Pelestarian Nlai Budaya Daerah</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shd w:val="clear" w:color="auto" w:fill="auto"/>
          </w:tcPr>
          <w:p>
            <w:pPr>
              <w:widowControl w:val="0"/>
              <w:tabs>
                <w:tab w:val="left" w:pos="7560"/>
              </w:tabs>
              <w:spacing w:after="0" w:line="240" w:lineRule="auto"/>
              <w:jc w:val="both"/>
              <w:rPr>
                <w:rFonts w:asciiTheme="majorAscii"/>
                <w:color w:val="auto"/>
                <w:highlight w:val="lightGray"/>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highlight w:val="lightGray"/>
                <w:shd w:val="clear" w:color="auto" w:fil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highlight w:val="lightGray"/>
                <w:shd w:val="clear" w:color="auto" w:fil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highlight w:val="lightGray"/>
                <w:shd w:val="clear" w:color="auto" w:fil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tcPr>
          <w:p>
            <w:pPr>
              <w:widowControl w:val="0"/>
              <w:tabs>
                <w:tab w:val="left" w:pos="7560"/>
              </w:tabs>
              <w:spacing w:after="0" w:line="240" w:lineRule="auto"/>
              <w:jc w:val="center"/>
              <w:rPr>
                <w:rFonts w:asciiTheme="majorAscii"/>
                <w:color w:val="auto"/>
                <w:sz w:val="18"/>
                <w:szCs w:val="18"/>
                <w:vertAlign w:val="baseline"/>
                <w:lang w:val="id-ID"/>
              </w:rPr>
            </w:pPr>
            <w:r>
              <w:rPr>
                <w:rFonts w:asciiTheme="majorAscii"/>
                <w:color w:val="auto"/>
                <w:sz w:val="18"/>
                <w:szCs w:val="18"/>
                <w:vertAlign w:val="baseline"/>
                <w:lang w:val="id-ID"/>
              </w:rPr>
              <w:t>17</w:t>
            </w:r>
          </w:p>
        </w:tc>
        <w:tc>
          <w:tcPr>
            <w:tcW w:w="3001"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meningkatkan kompentensi peran pelaku wisata</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27</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Peningkatan Pengelolaan Obyek Wisata</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tcPr>
          <w:p>
            <w:pPr>
              <w:widowControl w:val="0"/>
              <w:tabs>
                <w:tab w:val="left" w:pos="7560"/>
              </w:tabs>
              <w:spacing w:after="0" w:line="240" w:lineRule="auto"/>
              <w:jc w:val="center"/>
              <w:rPr>
                <w:rFonts w:asciiTheme="majorAscii"/>
                <w:color w:val="auto"/>
                <w:sz w:val="18"/>
                <w:szCs w:val="18"/>
                <w:vertAlign w:val="baseline"/>
                <w:lang w:val="id-ID"/>
              </w:rPr>
            </w:pPr>
          </w:p>
        </w:tc>
        <w:tc>
          <w:tcPr>
            <w:tcW w:w="3001"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28</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Meningkatkan SDM Pelaku Wisata</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tcPr>
          <w:p>
            <w:pPr>
              <w:widowControl w:val="0"/>
              <w:tabs>
                <w:tab w:val="left" w:pos="7560"/>
              </w:tabs>
              <w:spacing w:after="0" w:line="240" w:lineRule="auto"/>
              <w:jc w:val="center"/>
              <w:rPr>
                <w:rFonts w:asciiTheme="majorAscii"/>
                <w:color w:val="auto"/>
                <w:sz w:val="18"/>
                <w:szCs w:val="18"/>
                <w:vertAlign w:val="baseline"/>
                <w:lang w:val="id-ID"/>
              </w:rPr>
            </w:pPr>
          </w:p>
        </w:tc>
        <w:tc>
          <w:tcPr>
            <w:tcW w:w="3001"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29</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Penyediaan sarana dan prasarana pelaku wisata</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tcPr>
          <w:p>
            <w:pPr>
              <w:widowControl w:val="0"/>
              <w:tabs>
                <w:tab w:val="left" w:pos="7560"/>
              </w:tabs>
              <w:spacing w:after="0" w:line="240" w:lineRule="auto"/>
              <w:jc w:val="center"/>
              <w:rPr>
                <w:rFonts w:asciiTheme="majorAscii"/>
                <w:color w:val="auto"/>
                <w:sz w:val="18"/>
                <w:szCs w:val="18"/>
                <w:vertAlign w:val="baseline"/>
                <w:lang w:val="id-ID"/>
              </w:rPr>
            </w:pPr>
            <w:r>
              <w:rPr>
                <w:rFonts w:asciiTheme="majorAscii"/>
                <w:color w:val="auto"/>
                <w:sz w:val="18"/>
                <w:szCs w:val="18"/>
                <w:vertAlign w:val="baseline"/>
                <w:lang w:val="id-ID"/>
              </w:rPr>
              <w:t>18</w:t>
            </w:r>
          </w:p>
        </w:tc>
        <w:tc>
          <w:tcPr>
            <w:tcW w:w="3001"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Peningkatan pelaku ekonomi kreatif</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30</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Menfasilitasi pelaku ekonomi kreatif</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Merge w:val="restart"/>
            <w:vAlign w:val="center"/>
          </w:tcPr>
          <w:p>
            <w:pPr>
              <w:widowControl w:val="0"/>
              <w:tabs>
                <w:tab w:val="left" w:pos="7560"/>
              </w:tabs>
              <w:spacing w:after="0" w:line="240" w:lineRule="auto"/>
              <w:jc w:val="center"/>
              <w:rPr>
                <w:rFonts w:asciiTheme="majorAscii"/>
                <w:color w:val="auto"/>
                <w:sz w:val="18"/>
                <w:szCs w:val="18"/>
                <w:vertAlign w:val="baseline"/>
                <w:lang w:val="id-ID"/>
              </w:rPr>
            </w:pPr>
            <w:r>
              <w:rPr>
                <w:rFonts w:asciiTheme="majorAscii"/>
                <w:color w:val="auto"/>
                <w:sz w:val="18"/>
                <w:szCs w:val="18"/>
                <w:vertAlign w:val="baseline"/>
                <w:lang w:val="id-ID"/>
              </w:rPr>
              <w:t>19</w:t>
            </w:r>
          </w:p>
        </w:tc>
        <w:tc>
          <w:tcPr>
            <w:tcW w:w="3001" w:type="dxa"/>
            <w:vMerge w:val="restart"/>
            <w:vAlign w:val="center"/>
          </w:tcPr>
          <w:p>
            <w:pPr>
              <w:widowControl w:val="0"/>
              <w:tabs>
                <w:tab w:val="left" w:pos="7560"/>
              </w:tabs>
              <w:spacing w:after="0" w:line="240" w:lineRule="auto"/>
              <w:jc w:val="left"/>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Meningkatkan kualitas dan kuantitas jalan dan jembatan</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31</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 xml:space="preserve">Peningkatan pembangunan jalan dan jembatan </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Merge w:val="continue"/>
          </w:tcPr>
          <w:p>
            <w:pPr>
              <w:widowControl w:val="0"/>
              <w:tabs>
                <w:tab w:val="left" w:pos="7560"/>
              </w:tabs>
              <w:spacing w:after="0" w:line="240" w:lineRule="auto"/>
              <w:jc w:val="center"/>
              <w:rPr>
                <w:rFonts w:asciiTheme="majorAscii"/>
                <w:color w:val="auto"/>
                <w:sz w:val="18"/>
                <w:szCs w:val="18"/>
                <w:vertAlign w:val="baseline"/>
                <w:lang w:val="id-ID"/>
              </w:rPr>
            </w:pPr>
          </w:p>
        </w:tc>
        <w:tc>
          <w:tcPr>
            <w:tcW w:w="3001" w:type="dxa"/>
            <w:vMerge w:val="continue"/>
          </w:tcPr>
          <w:p>
            <w:pPr>
              <w:widowControl w:val="0"/>
              <w:tabs>
                <w:tab w:val="left" w:pos="7560"/>
              </w:tabs>
              <w:spacing w:after="0" w:line="240" w:lineRule="auto"/>
              <w:jc w:val="both"/>
              <w:rPr>
                <w:rFonts w:hint="default" w:ascii="Cambria" w:hAnsi="Cambria" w:cs="Cambria"/>
                <w:color w:val="auto"/>
                <w:sz w:val="18"/>
                <w:szCs w:val="18"/>
                <w:vertAlign w:val="baseline"/>
                <w:lang w:val="id-ID"/>
              </w:rPr>
            </w:pP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32</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 xml:space="preserve">Rehabilitasi jalan dan jembatan </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tcPr>
          <w:p>
            <w:pPr>
              <w:widowControl w:val="0"/>
              <w:tabs>
                <w:tab w:val="left" w:pos="7560"/>
              </w:tabs>
              <w:spacing w:after="0" w:line="240" w:lineRule="auto"/>
              <w:jc w:val="center"/>
              <w:rPr>
                <w:rFonts w:asciiTheme="majorAscii"/>
                <w:color w:val="auto"/>
                <w:sz w:val="18"/>
                <w:szCs w:val="18"/>
                <w:vertAlign w:val="baseline"/>
                <w:lang w:val="id-ID"/>
              </w:rPr>
            </w:pPr>
            <w:r>
              <w:rPr>
                <w:rFonts w:asciiTheme="majorAscii"/>
                <w:color w:val="auto"/>
                <w:sz w:val="18"/>
                <w:szCs w:val="18"/>
                <w:vertAlign w:val="baseline"/>
                <w:lang w:val="id-ID"/>
              </w:rPr>
              <w:t>20</w:t>
            </w:r>
          </w:p>
        </w:tc>
        <w:tc>
          <w:tcPr>
            <w:tcW w:w="3001"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Meningkatkan kualitas dan kuantitas transportasi</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33</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Peningkatan sarana dan prasarana dasar perhubungan dan pengembangan sistem transportasi</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Merge w:val="restart"/>
            <w:vAlign w:val="center"/>
          </w:tcPr>
          <w:p>
            <w:pPr>
              <w:widowControl w:val="0"/>
              <w:tabs>
                <w:tab w:val="left" w:pos="7560"/>
              </w:tabs>
              <w:spacing w:after="0" w:line="240" w:lineRule="auto"/>
              <w:jc w:val="center"/>
              <w:rPr>
                <w:rFonts w:asciiTheme="majorAscii"/>
                <w:color w:val="auto"/>
                <w:sz w:val="18"/>
                <w:szCs w:val="18"/>
                <w:vertAlign w:val="baseline"/>
                <w:lang w:val="id-ID"/>
              </w:rPr>
            </w:pPr>
            <w:r>
              <w:rPr>
                <w:rFonts w:asciiTheme="majorAscii"/>
                <w:color w:val="auto"/>
                <w:sz w:val="18"/>
                <w:szCs w:val="18"/>
                <w:vertAlign w:val="baseline"/>
                <w:lang w:val="id-ID"/>
              </w:rPr>
              <w:t>21</w:t>
            </w:r>
          </w:p>
          <w:p>
            <w:pPr>
              <w:widowControl w:val="0"/>
              <w:tabs>
                <w:tab w:val="left" w:pos="7560"/>
              </w:tabs>
              <w:spacing w:after="0" w:line="240" w:lineRule="auto"/>
              <w:jc w:val="center"/>
              <w:rPr>
                <w:rFonts w:asciiTheme="majorAscii"/>
                <w:color w:val="auto"/>
                <w:sz w:val="18"/>
                <w:szCs w:val="18"/>
                <w:vertAlign w:val="baseline"/>
                <w:lang w:val="id-ID"/>
              </w:rPr>
            </w:pPr>
          </w:p>
        </w:tc>
        <w:tc>
          <w:tcPr>
            <w:tcW w:w="3001" w:type="dxa"/>
            <w:vMerge w:val="restart"/>
            <w:vAlign w:val="center"/>
          </w:tcPr>
          <w:p>
            <w:pPr>
              <w:widowControl w:val="0"/>
              <w:tabs>
                <w:tab w:val="left" w:pos="7560"/>
              </w:tabs>
              <w:spacing w:after="0" w:line="240" w:lineRule="auto"/>
              <w:jc w:val="left"/>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Meningkatnya kualitas dan kuantitas jaringan irigasi</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34</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meningkatnya pembangunan jaringan irigasi</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Merge w:val="continue"/>
          </w:tcPr>
          <w:p>
            <w:pPr>
              <w:widowControl w:val="0"/>
              <w:tabs>
                <w:tab w:val="left" w:pos="7560"/>
              </w:tabs>
              <w:spacing w:after="0" w:line="240" w:lineRule="auto"/>
              <w:jc w:val="center"/>
              <w:rPr>
                <w:rFonts w:asciiTheme="majorAscii"/>
                <w:color w:val="auto"/>
                <w:sz w:val="18"/>
                <w:szCs w:val="18"/>
                <w:vertAlign w:val="baseline"/>
                <w:lang w:val="id-ID"/>
              </w:rPr>
            </w:pPr>
          </w:p>
        </w:tc>
        <w:tc>
          <w:tcPr>
            <w:tcW w:w="3001" w:type="dxa"/>
            <w:vMerge w:val="continue"/>
          </w:tcPr>
          <w:p>
            <w:pPr>
              <w:widowControl w:val="0"/>
              <w:tabs>
                <w:tab w:val="left" w:pos="7560"/>
              </w:tabs>
              <w:spacing w:after="0" w:line="240" w:lineRule="auto"/>
              <w:jc w:val="both"/>
              <w:rPr>
                <w:rFonts w:hint="default" w:ascii="Cambria" w:hAnsi="Cambria" w:cs="Cambria"/>
                <w:color w:val="auto"/>
                <w:sz w:val="18"/>
                <w:szCs w:val="18"/>
                <w:vertAlign w:val="baseline"/>
                <w:lang w:val="id-ID"/>
              </w:rPr>
            </w:pP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35</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Pengembangan dan Pengelolaan sistem Irigasi Partisipatif (PPSIP)</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Merge w:val="restart"/>
            <w:vAlign w:val="center"/>
          </w:tcPr>
          <w:p>
            <w:pPr>
              <w:widowControl w:val="0"/>
              <w:tabs>
                <w:tab w:val="left" w:pos="7560"/>
              </w:tabs>
              <w:spacing w:after="0" w:line="240" w:lineRule="auto"/>
              <w:jc w:val="center"/>
              <w:rPr>
                <w:rFonts w:asciiTheme="majorAscii"/>
                <w:color w:val="auto"/>
                <w:sz w:val="18"/>
                <w:szCs w:val="18"/>
                <w:vertAlign w:val="baseline"/>
                <w:lang w:val="id-ID"/>
              </w:rPr>
            </w:pPr>
            <w:r>
              <w:rPr>
                <w:rFonts w:asciiTheme="majorAscii"/>
                <w:color w:val="auto"/>
                <w:sz w:val="18"/>
                <w:szCs w:val="18"/>
                <w:vertAlign w:val="baseline"/>
                <w:lang w:val="id-ID"/>
              </w:rPr>
              <w:t>22</w:t>
            </w:r>
          </w:p>
        </w:tc>
        <w:tc>
          <w:tcPr>
            <w:tcW w:w="3001" w:type="dxa"/>
            <w:vMerge w:val="restart"/>
            <w:vAlign w:val="center"/>
          </w:tcPr>
          <w:p>
            <w:pPr>
              <w:widowControl w:val="0"/>
              <w:tabs>
                <w:tab w:val="left" w:pos="7560"/>
              </w:tabs>
              <w:spacing w:after="0" w:line="240" w:lineRule="auto"/>
              <w:jc w:val="left"/>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Peningkatan akses Universal</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36</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Pengelolaan Layanan Air Bersih</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7" w:type="dxa"/>
            <w:vMerge w:val="continue"/>
          </w:tcPr>
          <w:p>
            <w:pPr>
              <w:widowControl w:val="0"/>
              <w:tabs>
                <w:tab w:val="left" w:pos="7560"/>
              </w:tabs>
              <w:spacing w:after="0" w:line="240" w:lineRule="auto"/>
              <w:jc w:val="center"/>
              <w:rPr>
                <w:rFonts w:asciiTheme="majorAscii"/>
                <w:color w:val="auto"/>
                <w:sz w:val="18"/>
                <w:szCs w:val="18"/>
                <w:vertAlign w:val="baseline"/>
                <w:lang w:val="id-ID"/>
              </w:rPr>
            </w:pPr>
          </w:p>
        </w:tc>
        <w:tc>
          <w:tcPr>
            <w:tcW w:w="3001" w:type="dxa"/>
            <w:vMerge w:val="continue"/>
          </w:tcPr>
          <w:p>
            <w:pPr>
              <w:widowControl w:val="0"/>
              <w:tabs>
                <w:tab w:val="left" w:pos="7560"/>
              </w:tabs>
              <w:spacing w:after="0" w:line="240" w:lineRule="auto"/>
              <w:jc w:val="both"/>
              <w:rPr>
                <w:rFonts w:hint="default" w:ascii="Cambria" w:hAnsi="Cambria" w:cs="Cambria"/>
                <w:color w:val="auto"/>
                <w:sz w:val="18"/>
                <w:szCs w:val="18"/>
                <w:vertAlign w:val="baseline"/>
                <w:lang w:val="id-ID"/>
              </w:rPr>
            </w:pP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37</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Penataan dan peningkatan kualitas kawasan permukiman kumuh</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Merge w:val="continue"/>
          </w:tcPr>
          <w:p>
            <w:pPr>
              <w:widowControl w:val="0"/>
              <w:tabs>
                <w:tab w:val="left" w:pos="7560"/>
              </w:tabs>
              <w:spacing w:after="0" w:line="240" w:lineRule="auto"/>
              <w:jc w:val="center"/>
              <w:rPr>
                <w:rFonts w:asciiTheme="majorAscii"/>
                <w:color w:val="auto"/>
                <w:sz w:val="18"/>
                <w:szCs w:val="18"/>
                <w:vertAlign w:val="baseline"/>
                <w:lang w:val="id-ID"/>
              </w:rPr>
            </w:pPr>
          </w:p>
        </w:tc>
        <w:tc>
          <w:tcPr>
            <w:tcW w:w="3001" w:type="dxa"/>
            <w:vMerge w:val="continue"/>
          </w:tcPr>
          <w:p>
            <w:pPr>
              <w:widowControl w:val="0"/>
              <w:tabs>
                <w:tab w:val="left" w:pos="7560"/>
              </w:tabs>
              <w:spacing w:after="0" w:line="240" w:lineRule="auto"/>
              <w:jc w:val="both"/>
              <w:rPr>
                <w:rFonts w:hint="default" w:ascii="Cambria" w:hAnsi="Cambria" w:cs="Cambria"/>
                <w:color w:val="auto"/>
                <w:sz w:val="18"/>
                <w:szCs w:val="18"/>
                <w:vertAlign w:val="baseline"/>
                <w:lang w:val="id-ID"/>
              </w:rPr>
            </w:pP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38</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Pengelolaan  Sanitasi yang layak</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07" w:type="dxa"/>
          </w:tcPr>
          <w:p>
            <w:pPr>
              <w:widowControl w:val="0"/>
              <w:tabs>
                <w:tab w:val="left" w:pos="7560"/>
              </w:tabs>
              <w:spacing w:after="0" w:line="240" w:lineRule="auto"/>
              <w:jc w:val="center"/>
              <w:rPr>
                <w:rFonts w:asciiTheme="majorAscii"/>
                <w:color w:val="auto"/>
                <w:sz w:val="18"/>
                <w:szCs w:val="18"/>
                <w:vertAlign w:val="baseline"/>
                <w:lang w:val="id-ID"/>
              </w:rPr>
            </w:pPr>
            <w:r>
              <w:rPr>
                <w:rFonts w:asciiTheme="majorAscii"/>
                <w:color w:val="auto"/>
                <w:sz w:val="18"/>
                <w:szCs w:val="18"/>
                <w:vertAlign w:val="baseline"/>
                <w:lang w:val="id-ID"/>
              </w:rPr>
              <w:t>23</w:t>
            </w:r>
          </w:p>
        </w:tc>
        <w:tc>
          <w:tcPr>
            <w:tcW w:w="3001"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Pengendalian  Pencemaran Lingkungan Hidup</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39</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Penerapan aturan Pengelolaan Lingkungan Hidup</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Align w:val="center"/>
          </w:tcPr>
          <w:p>
            <w:pPr>
              <w:widowControl w:val="0"/>
              <w:tabs>
                <w:tab w:val="left" w:pos="7560"/>
              </w:tabs>
              <w:spacing w:after="0" w:line="240" w:lineRule="auto"/>
              <w:jc w:val="center"/>
              <w:rPr>
                <w:rFonts w:asciiTheme="majorAscii"/>
                <w:color w:val="auto"/>
                <w:sz w:val="18"/>
                <w:szCs w:val="18"/>
                <w:vertAlign w:val="baseline"/>
                <w:lang w:val="id-ID"/>
              </w:rPr>
            </w:pPr>
            <w:r>
              <w:rPr>
                <w:rFonts w:asciiTheme="majorAscii"/>
                <w:color w:val="auto"/>
                <w:sz w:val="18"/>
                <w:szCs w:val="18"/>
                <w:vertAlign w:val="baseline"/>
                <w:lang w:val="id-ID"/>
              </w:rPr>
              <w:t>24</w:t>
            </w:r>
          </w:p>
        </w:tc>
        <w:tc>
          <w:tcPr>
            <w:tcW w:w="3001" w:type="dxa"/>
            <w:vAlign w:val="center"/>
          </w:tcPr>
          <w:p>
            <w:pPr>
              <w:widowControl w:val="0"/>
              <w:tabs>
                <w:tab w:val="left" w:pos="7560"/>
              </w:tabs>
              <w:spacing w:after="0" w:line="240" w:lineRule="auto"/>
              <w:jc w:val="left"/>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Mengembangkan Pusat Pertumbuhan dan Kawasan Strategis</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40</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Pengembangan kawasan terpadu</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tcPr>
          <w:p>
            <w:pPr>
              <w:widowControl w:val="0"/>
              <w:tabs>
                <w:tab w:val="left" w:pos="7560"/>
              </w:tabs>
              <w:spacing w:after="0" w:line="240" w:lineRule="auto"/>
              <w:jc w:val="center"/>
              <w:rPr>
                <w:rFonts w:asciiTheme="majorAscii"/>
                <w:color w:val="auto"/>
                <w:sz w:val="18"/>
                <w:szCs w:val="18"/>
                <w:vertAlign w:val="baseline"/>
                <w:lang w:val="id-ID"/>
              </w:rPr>
            </w:pPr>
            <w:r>
              <w:rPr>
                <w:rFonts w:asciiTheme="majorAscii"/>
                <w:color w:val="auto"/>
                <w:sz w:val="18"/>
                <w:szCs w:val="18"/>
                <w:vertAlign w:val="baseline"/>
                <w:lang w:val="id-ID"/>
              </w:rPr>
              <w:t>25</w:t>
            </w:r>
          </w:p>
        </w:tc>
        <w:tc>
          <w:tcPr>
            <w:tcW w:w="3001"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Menigkatkan kualitas perencanaan ruang</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41</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Penguatan kelembagaan Pengendalian pemanfaatan ruang</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tcPr>
          <w:p>
            <w:pPr>
              <w:widowControl w:val="0"/>
              <w:tabs>
                <w:tab w:val="left" w:pos="7560"/>
              </w:tabs>
              <w:spacing w:after="0" w:line="240" w:lineRule="auto"/>
              <w:jc w:val="both"/>
              <w:rPr>
                <w:rFonts w:asciiTheme="majorAscii"/>
                <w:color w:val="auto"/>
                <w:vertAlign w:val="baseline"/>
                <w:lang w:val="id-ID"/>
              </w:rPr>
            </w:pPr>
          </w:p>
        </w:tc>
        <w:tc>
          <w:tcPr>
            <w:tcW w:w="704" w:type="dxa"/>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tcPr>
          <w:p>
            <w:pPr>
              <w:widowControl w:val="0"/>
              <w:tabs>
                <w:tab w:val="left" w:pos="7560"/>
              </w:tabs>
              <w:spacing w:after="0" w:line="240" w:lineRule="auto"/>
              <w:jc w:val="center"/>
              <w:rPr>
                <w:rFonts w:asciiTheme="majorAscii"/>
                <w:color w:val="auto"/>
                <w:sz w:val="18"/>
                <w:szCs w:val="18"/>
                <w:vertAlign w:val="baseline"/>
                <w:lang w:val="id-ID"/>
              </w:rPr>
            </w:pPr>
          </w:p>
        </w:tc>
        <w:tc>
          <w:tcPr>
            <w:tcW w:w="3001"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42</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Penyusunan regulasi perencanaan, pengawasan dan pengendalian serta pembinaan mengacu pada rencana tata ruang.</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tcPr>
          <w:p>
            <w:pPr>
              <w:widowControl w:val="0"/>
              <w:tabs>
                <w:tab w:val="left" w:pos="7560"/>
              </w:tabs>
              <w:spacing w:after="0" w:line="240" w:lineRule="auto"/>
              <w:jc w:val="both"/>
              <w:rPr>
                <w:rFonts w:asciiTheme="majorAscii"/>
                <w:color w:val="auto"/>
                <w:vertAlign w:val="baseline"/>
                <w:lang w:val="id-ID"/>
              </w:rPr>
            </w:pPr>
          </w:p>
        </w:tc>
        <w:tc>
          <w:tcPr>
            <w:tcW w:w="704" w:type="dxa"/>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tcPr>
          <w:p>
            <w:pPr>
              <w:widowControl w:val="0"/>
              <w:tabs>
                <w:tab w:val="left" w:pos="7560"/>
              </w:tabs>
              <w:spacing w:after="0" w:line="240" w:lineRule="auto"/>
              <w:jc w:val="center"/>
              <w:rPr>
                <w:rFonts w:asciiTheme="majorAscii"/>
                <w:color w:val="auto"/>
                <w:sz w:val="18"/>
                <w:szCs w:val="18"/>
                <w:vertAlign w:val="baseline"/>
                <w:lang w:val="id-ID"/>
              </w:rPr>
            </w:pPr>
          </w:p>
          <w:p>
            <w:pPr>
              <w:widowControl w:val="0"/>
              <w:tabs>
                <w:tab w:val="left" w:pos="7560"/>
              </w:tabs>
              <w:spacing w:after="0" w:line="240" w:lineRule="auto"/>
              <w:jc w:val="center"/>
              <w:rPr>
                <w:rFonts w:asciiTheme="majorAscii"/>
                <w:color w:val="auto"/>
                <w:sz w:val="18"/>
                <w:szCs w:val="18"/>
                <w:vertAlign w:val="baseline"/>
                <w:lang w:val="id-ID"/>
              </w:rPr>
            </w:pPr>
            <w:r>
              <w:rPr>
                <w:rFonts w:asciiTheme="majorAscii"/>
                <w:color w:val="auto"/>
                <w:sz w:val="18"/>
                <w:szCs w:val="18"/>
                <w:vertAlign w:val="baseline"/>
                <w:lang w:val="id-ID"/>
              </w:rPr>
              <w:t>26</w:t>
            </w:r>
          </w:p>
        </w:tc>
        <w:tc>
          <w:tcPr>
            <w:tcW w:w="3001"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 xml:space="preserve">Peningkatan sarana dan prasarana perdagangan serta optimalisasi perlindungan konsumen  </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43</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Pengembangan sarana dan prasarana pasar dan peningkatan pasar tertib ukur</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tcPr>
          <w:p>
            <w:pPr>
              <w:widowControl w:val="0"/>
              <w:tabs>
                <w:tab w:val="left" w:pos="7560"/>
              </w:tabs>
              <w:spacing w:after="0" w:line="240" w:lineRule="auto"/>
              <w:jc w:val="center"/>
              <w:rPr>
                <w:rFonts w:asciiTheme="majorAscii"/>
                <w:color w:val="auto"/>
                <w:sz w:val="18"/>
                <w:szCs w:val="18"/>
                <w:vertAlign w:val="baseline"/>
                <w:lang w:val="id-ID"/>
              </w:rPr>
            </w:pPr>
            <w:r>
              <w:rPr>
                <w:rFonts w:asciiTheme="majorAscii"/>
                <w:color w:val="auto"/>
                <w:sz w:val="18"/>
                <w:szCs w:val="18"/>
                <w:vertAlign w:val="baseline"/>
                <w:lang w:val="id-ID"/>
              </w:rPr>
              <w:t>27</w:t>
            </w:r>
          </w:p>
        </w:tc>
        <w:tc>
          <w:tcPr>
            <w:tcW w:w="3001"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Mengembangkan Industri pengolahan berbasis komoditi unggulan</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44</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Pengembangan sentra industri komoditi dan produk unggulan daerah</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Merge w:val="restart"/>
            <w:vAlign w:val="center"/>
          </w:tcPr>
          <w:p>
            <w:pPr>
              <w:widowControl w:val="0"/>
              <w:tabs>
                <w:tab w:val="left" w:pos="7560"/>
              </w:tabs>
              <w:spacing w:after="0" w:line="240" w:lineRule="auto"/>
              <w:jc w:val="center"/>
              <w:rPr>
                <w:rFonts w:asciiTheme="majorAscii"/>
                <w:color w:val="auto"/>
                <w:sz w:val="18"/>
                <w:szCs w:val="18"/>
                <w:vertAlign w:val="baseline"/>
                <w:lang w:val="id-ID"/>
              </w:rPr>
            </w:pPr>
            <w:r>
              <w:rPr>
                <w:rFonts w:asciiTheme="majorAscii"/>
                <w:color w:val="auto"/>
                <w:sz w:val="18"/>
                <w:szCs w:val="18"/>
                <w:vertAlign w:val="baseline"/>
                <w:lang w:val="id-ID"/>
              </w:rPr>
              <w:t>28</w:t>
            </w:r>
          </w:p>
        </w:tc>
        <w:tc>
          <w:tcPr>
            <w:tcW w:w="3001" w:type="dxa"/>
            <w:vMerge w:val="restart"/>
            <w:vAlign w:val="center"/>
          </w:tcPr>
          <w:p>
            <w:pPr>
              <w:widowControl w:val="0"/>
              <w:tabs>
                <w:tab w:val="left" w:pos="7560"/>
              </w:tabs>
              <w:spacing w:after="0" w:line="240" w:lineRule="auto"/>
              <w:jc w:val="left"/>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Mengembangkan investasi yang sesuai dengan potensi sumber daya daerah</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45</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Menciptakan iklim investasi yang kondusif</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Merge w:val="continue"/>
          </w:tcPr>
          <w:p>
            <w:pPr>
              <w:widowControl w:val="0"/>
              <w:tabs>
                <w:tab w:val="left" w:pos="7560"/>
              </w:tabs>
              <w:spacing w:after="0" w:line="240" w:lineRule="auto"/>
              <w:jc w:val="both"/>
              <w:rPr>
                <w:rFonts w:asciiTheme="majorAscii"/>
                <w:color w:val="auto"/>
                <w:sz w:val="18"/>
                <w:szCs w:val="18"/>
                <w:vertAlign w:val="baseline"/>
                <w:lang w:val="id-ID"/>
              </w:rPr>
            </w:pPr>
          </w:p>
        </w:tc>
        <w:tc>
          <w:tcPr>
            <w:tcW w:w="3001" w:type="dxa"/>
            <w:vMerge w:val="continue"/>
          </w:tcPr>
          <w:p>
            <w:pPr>
              <w:widowControl w:val="0"/>
              <w:tabs>
                <w:tab w:val="left" w:pos="7560"/>
              </w:tabs>
              <w:spacing w:after="0" w:line="240" w:lineRule="auto"/>
              <w:jc w:val="both"/>
              <w:rPr>
                <w:rFonts w:hint="default" w:ascii="Cambria" w:hAnsi="Cambria" w:cs="Cambria"/>
                <w:color w:val="auto"/>
                <w:sz w:val="18"/>
                <w:szCs w:val="18"/>
                <w:vertAlign w:val="baseline"/>
                <w:lang w:val="id-ID"/>
              </w:rPr>
            </w:pP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46</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Meningkatkan promosi dan kerjasama investasi</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29</w:t>
            </w:r>
          </w:p>
        </w:tc>
        <w:tc>
          <w:tcPr>
            <w:tcW w:w="3001"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Perluasan dan peningkatan pelayanan dasar</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47</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Akses Masyarakat Berpenghasilan Rendah  terhadap Infrastruktur dan pelayanan dasar</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30</w:t>
            </w:r>
          </w:p>
        </w:tc>
        <w:tc>
          <w:tcPr>
            <w:tcW w:w="3001"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penyelenggaraan perlindungan sosial yang komprehensiif</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48</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Peningkatan upaya pemenuhan layanan bagi Penyandang Masalah Kesejahteraan Sosial (PMKS)</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31</w:t>
            </w:r>
          </w:p>
        </w:tc>
        <w:tc>
          <w:tcPr>
            <w:tcW w:w="3001"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rPr>
              <w:t>Peningkatan kapasitas pelatihan kerja dan mendorong tumbuh dan berkembangnya wirausaha baru</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49</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Peningkatan keterampilan dan keahlian tenaga kerja dan produktivitasnya</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p>
        </w:tc>
        <w:tc>
          <w:tcPr>
            <w:tcW w:w="3001" w:type="dxa"/>
          </w:tcPr>
          <w:p>
            <w:pPr>
              <w:widowControl w:val="0"/>
              <w:tabs>
                <w:tab w:val="left" w:pos="7560"/>
              </w:tabs>
              <w:spacing w:after="0" w:line="240" w:lineRule="auto"/>
              <w:jc w:val="both"/>
              <w:rPr>
                <w:rFonts w:hint="default" w:ascii="Cambria" w:hAnsi="Cambria" w:cs="Cambria"/>
                <w:color w:val="auto"/>
                <w:sz w:val="18"/>
                <w:szCs w:val="18"/>
              </w:rPr>
            </w:pP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50</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 xml:space="preserve">Peningkatan produktivitas tenaga kerja </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32</w:t>
            </w:r>
          </w:p>
        </w:tc>
        <w:tc>
          <w:tcPr>
            <w:tcW w:w="3001"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Meningkatnya kualitas dan jangkauan layanan keluarga berencana serta keluarg sejahtera yang berwawasan kependudukan</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51</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Meningkatkan Kesertaan KB</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shd w:val="clear" w:color="auto" w:fill="FFFFFF" w:themeFill="background1"/>
          </w:tcPr>
          <w:p>
            <w:pPr>
              <w:widowControl w:val="0"/>
              <w:tabs>
                <w:tab w:val="left" w:pos="7560"/>
              </w:tabs>
              <w:spacing w:after="0" w:line="240" w:lineRule="auto"/>
              <w:jc w:val="both"/>
              <w:rPr>
                <w:rFonts w:asciiTheme="majorAscii"/>
                <w:color w:val="auto"/>
                <w:highlight w:val="lightGray"/>
                <w:shd w:val="clear" w:color="FFFFFF" w:fill="D9D9D9"/>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p>
        </w:tc>
        <w:tc>
          <w:tcPr>
            <w:tcW w:w="3001"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52</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Mewujudkan Grand Design Kependudukan berbasis pembangunan daerah</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shd w:val="clear" w:color="auto" w:fill="auto"/>
          </w:tcPr>
          <w:p>
            <w:pPr>
              <w:widowControl w:val="0"/>
              <w:tabs>
                <w:tab w:val="left" w:pos="7560"/>
              </w:tabs>
              <w:spacing w:after="0" w:line="240" w:lineRule="auto"/>
              <w:jc w:val="both"/>
              <w:rPr>
                <w:rFonts w:asciiTheme="majorAscii"/>
                <w:color w:val="auto"/>
                <w:highlight w:val="lightGray"/>
                <w:shd w:val="clear" w:color="FFFFFF" w:fill="D9D9D9"/>
                <w:vertAlign w:val="baseline"/>
                <w:lang w:val="id-ID"/>
              </w:rPr>
            </w:pPr>
          </w:p>
        </w:tc>
        <w:tc>
          <w:tcPr>
            <w:tcW w:w="704" w:type="dxa"/>
            <w:shd w:val="clear" w:color="auto" w:fill="auto"/>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p>
        </w:tc>
        <w:tc>
          <w:tcPr>
            <w:tcW w:w="3001"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53</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Meningkatkan kepedulian dan peran serta masyarakat terhadap program KKBPK</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shd w:val="clear" w:color="auto" w:fill="auto"/>
          </w:tcPr>
          <w:p>
            <w:pPr>
              <w:widowControl w:val="0"/>
              <w:tabs>
                <w:tab w:val="left" w:pos="7560"/>
              </w:tabs>
              <w:spacing w:after="0" w:line="240" w:lineRule="auto"/>
              <w:jc w:val="both"/>
              <w:rPr>
                <w:rFonts w:asciiTheme="majorAscii"/>
                <w:color w:val="auto"/>
                <w:highlight w:val="lightGray"/>
                <w:shd w:val="clear" w:color="FFFFFF" w:fill="D9D9D9"/>
                <w:vertAlign w:val="baseline"/>
                <w:lang w:val="id-ID"/>
              </w:rPr>
            </w:pPr>
          </w:p>
        </w:tc>
        <w:tc>
          <w:tcPr>
            <w:tcW w:w="704" w:type="dxa"/>
            <w:shd w:val="clear" w:color="auto" w:fill="auto"/>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p>
        </w:tc>
        <w:tc>
          <w:tcPr>
            <w:tcW w:w="3001"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54</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Meningkatkan ketahanan keluarga dan kesejahteraan keluarga</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shd w:val="clear" w:color="auto" w:fill="A4A4A4" w:themeFill="background1" w:themeFillShade="A5"/>
          </w:tcPr>
          <w:p>
            <w:pPr>
              <w:widowControl w:val="0"/>
              <w:tabs>
                <w:tab w:val="left" w:pos="7560"/>
              </w:tabs>
              <w:spacing w:after="0" w:line="240" w:lineRule="auto"/>
              <w:jc w:val="both"/>
              <w:rPr>
                <w:rFonts w:asciiTheme="majorAscii"/>
                <w:color w:val="auto"/>
                <w:highlight w:val="lightGray"/>
                <w:shd w:val="clear" w:color="FFFFFF" w:fill="D9D9D9"/>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33</w:t>
            </w:r>
          </w:p>
        </w:tc>
        <w:tc>
          <w:tcPr>
            <w:tcW w:w="3001"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Peningkatan kesempatan berusaha</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55</w:t>
            </w:r>
          </w:p>
        </w:tc>
        <w:tc>
          <w:tcPr>
            <w:tcW w:w="282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Berkembangnya Usaha Mikro dan Koperasi</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shd w:val="clear" w:color="auto" w:fill="auto"/>
          </w:tcPr>
          <w:p>
            <w:pPr>
              <w:widowControl w:val="0"/>
              <w:tabs>
                <w:tab w:val="left" w:pos="7560"/>
              </w:tabs>
              <w:spacing w:after="0" w:line="240" w:lineRule="auto"/>
              <w:jc w:val="both"/>
              <w:rPr>
                <w:rFonts w:asciiTheme="majorAscii"/>
                <w:color w:val="auto"/>
                <w:highlight w:val="lightGray"/>
                <w:shd w:val="clear" w:color="FFFFFF" w:fill="D9D9D9"/>
                <w:vertAlign w:val="baseline"/>
                <w:lang w:val="id-ID"/>
              </w:rPr>
            </w:pPr>
          </w:p>
        </w:tc>
        <w:tc>
          <w:tcPr>
            <w:tcW w:w="704" w:type="dxa"/>
            <w:shd w:val="clear" w:color="auto" w:fill="auto"/>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tcPr>
          <w:p>
            <w:pPr>
              <w:widowControl w:val="0"/>
              <w:tabs>
                <w:tab w:val="left" w:pos="7560"/>
              </w:tabs>
              <w:spacing w:after="0" w:line="240" w:lineRule="auto"/>
              <w:jc w:val="both"/>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34</w:t>
            </w:r>
          </w:p>
          <w:p>
            <w:pPr>
              <w:widowControl w:val="0"/>
              <w:tabs>
                <w:tab w:val="left" w:pos="7560"/>
              </w:tabs>
              <w:spacing w:after="0" w:line="240" w:lineRule="auto"/>
              <w:jc w:val="both"/>
              <w:rPr>
                <w:rFonts w:hint="default" w:ascii="Cambria" w:hAnsi="Cambria" w:cs="Cambria"/>
                <w:color w:val="auto"/>
                <w:sz w:val="18"/>
                <w:szCs w:val="18"/>
                <w:vertAlign w:val="baseline"/>
                <w:lang w:val="id-ID"/>
              </w:rPr>
            </w:pPr>
          </w:p>
        </w:tc>
        <w:tc>
          <w:tcPr>
            <w:tcW w:w="3001" w:type="dxa"/>
          </w:tcPr>
          <w:p>
            <w:pPr>
              <w:widowControl w:val="0"/>
              <w:tabs>
                <w:tab w:val="left" w:pos="7560"/>
              </w:tabs>
              <w:spacing w:after="0" w:line="240" w:lineRule="auto"/>
              <w:jc w:val="both"/>
              <w:rPr>
                <w:rFonts w:asciiTheme="majorAscii"/>
                <w:color w:val="auto"/>
                <w:sz w:val="18"/>
                <w:szCs w:val="18"/>
                <w:vertAlign w:val="baseline"/>
                <w:lang w:val="id-ID"/>
              </w:rPr>
            </w:pPr>
            <w:r>
              <w:rPr>
                <w:rFonts w:hint="default" w:asciiTheme="majorAscii"/>
                <w:color w:val="auto"/>
                <w:sz w:val="18"/>
                <w:szCs w:val="18"/>
                <w:vertAlign w:val="baseline"/>
                <w:lang w:val="id-ID"/>
              </w:rPr>
              <w:t>Meningkatkan kualitas manajemen keuangan daerah</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56</w:t>
            </w:r>
          </w:p>
        </w:tc>
        <w:tc>
          <w:tcPr>
            <w:tcW w:w="2827" w:type="dxa"/>
          </w:tcPr>
          <w:p>
            <w:pPr>
              <w:widowControl w:val="0"/>
              <w:tabs>
                <w:tab w:val="left" w:pos="7560"/>
              </w:tabs>
              <w:spacing w:after="0" w:line="240" w:lineRule="auto"/>
              <w:jc w:val="both"/>
              <w:rPr>
                <w:rFonts w:asciiTheme="majorAscii"/>
                <w:color w:val="auto"/>
                <w:sz w:val="18"/>
                <w:szCs w:val="18"/>
                <w:vertAlign w:val="baseline"/>
                <w:lang w:val="id-ID"/>
              </w:rPr>
            </w:pPr>
            <w:r>
              <w:rPr>
                <w:rFonts w:hint="default" w:asciiTheme="majorAscii"/>
                <w:color w:val="auto"/>
                <w:sz w:val="18"/>
                <w:szCs w:val="18"/>
                <w:vertAlign w:val="baseline"/>
                <w:lang w:val="id-ID"/>
              </w:rPr>
              <w:t>Peningkatan pengelolaan dan pelaporan Keuangan Daerah berbasis aktual</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07"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35</w:t>
            </w:r>
          </w:p>
        </w:tc>
        <w:tc>
          <w:tcPr>
            <w:tcW w:w="3001" w:type="dxa"/>
          </w:tcPr>
          <w:p>
            <w:pPr>
              <w:widowControl w:val="0"/>
              <w:tabs>
                <w:tab w:val="left" w:pos="7560"/>
              </w:tabs>
              <w:spacing w:after="0" w:line="240" w:lineRule="auto"/>
              <w:jc w:val="both"/>
              <w:rPr>
                <w:rFonts w:hint="default" w:asciiTheme="majorAscii"/>
                <w:color w:val="auto"/>
                <w:sz w:val="18"/>
                <w:szCs w:val="18"/>
                <w:vertAlign w:val="baseline"/>
                <w:lang w:val="id-ID"/>
              </w:rPr>
            </w:pPr>
            <w:r>
              <w:rPr>
                <w:rFonts w:hint="default" w:asciiTheme="majorAscii"/>
                <w:color w:val="auto"/>
                <w:sz w:val="18"/>
                <w:szCs w:val="18"/>
                <w:vertAlign w:val="baseline"/>
                <w:lang w:val="id-ID"/>
              </w:rPr>
              <w:t>Meningkatkan Kualitas Manajemen Kinerja Instansi Pemerintah</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57</w:t>
            </w:r>
          </w:p>
        </w:tc>
        <w:tc>
          <w:tcPr>
            <w:tcW w:w="2827" w:type="dxa"/>
          </w:tcPr>
          <w:p>
            <w:pPr>
              <w:widowControl w:val="0"/>
              <w:tabs>
                <w:tab w:val="left" w:pos="7560"/>
              </w:tabs>
              <w:spacing w:after="0" w:line="240" w:lineRule="auto"/>
              <w:jc w:val="both"/>
              <w:rPr>
                <w:rFonts w:asciiTheme="majorAscii"/>
                <w:color w:val="auto"/>
                <w:sz w:val="18"/>
                <w:szCs w:val="18"/>
                <w:vertAlign w:val="baseline"/>
                <w:lang w:val="id-ID"/>
              </w:rPr>
            </w:pPr>
            <w:r>
              <w:rPr>
                <w:rFonts w:hint="default" w:asciiTheme="majorAscii"/>
                <w:color w:val="auto"/>
                <w:sz w:val="18"/>
                <w:szCs w:val="18"/>
                <w:vertAlign w:val="baseline"/>
                <w:lang w:val="id-ID"/>
              </w:rPr>
              <w:t>Peningkatan Kinerja Sistim Akuntabilitas kinerja  Instansi Pemerintah</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81"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Merge w:val="restart"/>
            <w:vAlign w:val="center"/>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36</w:t>
            </w:r>
          </w:p>
        </w:tc>
        <w:tc>
          <w:tcPr>
            <w:tcW w:w="3001" w:type="dxa"/>
            <w:vMerge w:val="restart"/>
            <w:vAlign w:val="center"/>
          </w:tcPr>
          <w:p>
            <w:pPr>
              <w:widowControl w:val="0"/>
              <w:tabs>
                <w:tab w:val="left" w:pos="7560"/>
              </w:tabs>
              <w:spacing w:after="0" w:line="240" w:lineRule="auto"/>
              <w:jc w:val="left"/>
              <w:rPr>
                <w:rFonts w:hint="default" w:asciiTheme="majorAscii"/>
                <w:color w:val="auto"/>
                <w:sz w:val="18"/>
                <w:szCs w:val="18"/>
                <w:vertAlign w:val="baseline"/>
                <w:lang w:val="id-ID"/>
              </w:rPr>
            </w:pPr>
            <w:r>
              <w:rPr>
                <w:rFonts w:hint="default" w:asciiTheme="majorAscii"/>
                <w:color w:val="auto"/>
                <w:sz w:val="18"/>
                <w:szCs w:val="18"/>
                <w:vertAlign w:val="baseline"/>
                <w:lang w:val="id-ID"/>
              </w:rPr>
              <w:t>Peningkatan kualitas pelayanan publik</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58</w:t>
            </w:r>
          </w:p>
        </w:tc>
        <w:tc>
          <w:tcPr>
            <w:tcW w:w="2827" w:type="dxa"/>
          </w:tcPr>
          <w:p>
            <w:pPr>
              <w:widowControl w:val="0"/>
              <w:tabs>
                <w:tab w:val="left" w:pos="7560"/>
              </w:tabs>
              <w:spacing w:after="0" w:line="240" w:lineRule="auto"/>
              <w:jc w:val="both"/>
              <w:rPr>
                <w:rFonts w:asciiTheme="majorAscii"/>
                <w:color w:val="auto"/>
                <w:sz w:val="18"/>
                <w:szCs w:val="18"/>
                <w:vertAlign w:val="baseline"/>
                <w:lang w:val="id-ID"/>
              </w:rPr>
            </w:pPr>
            <w:r>
              <w:rPr>
                <w:rFonts w:hint="default" w:asciiTheme="majorAscii"/>
                <w:color w:val="auto"/>
                <w:sz w:val="18"/>
                <w:szCs w:val="18"/>
                <w:vertAlign w:val="baseline"/>
                <w:lang w:val="id-ID"/>
              </w:rPr>
              <w:t>Peningkatan penerapan standar pelayanan minimal</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highlight w:val="darkGray"/>
                <w:shd w:val="clear" w:color="FFFFFF" w:fill="D9D9D9"/>
                <w:vertAlign w:val="baseline"/>
                <w:lang w:val="id-ID"/>
              </w:rPr>
            </w:pPr>
          </w:p>
        </w:tc>
        <w:tc>
          <w:tcPr>
            <w:tcW w:w="681"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Merge w:val="continue"/>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p>
        </w:tc>
        <w:tc>
          <w:tcPr>
            <w:tcW w:w="3001" w:type="dxa"/>
            <w:vMerge w:val="continue"/>
          </w:tcPr>
          <w:p>
            <w:pPr>
              <w:widowControl w:val="0"/>
              <w:tabs>
                <w:tab w:val="left" w:pos="7560"/>
              </w:tabs>
              <w:spacing w:after="0" w:line="240" w:lineRule="auto"/>
              <w:jc w:val="both"/>
              <w:rPr>
                <w:rFonts w:hint="default" w:asciiTheme="majorAscii"/>
                <w:color w:val="auto"/>
                <w:sz w:val="18"/>
                <w:szCs w:val="18"/>
                <w:vertAlign w:val="baseline"/>
                <w:lang w:val="id-ID"/>
              </w:rPr>
            </w:pP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59</w:t>
            </w:r>
          </w:p>
        </w:tc>
        <w:tc>
          <w:tcPr>
            <w:tcW w:w="2827" w:type="dxa"/>
          </w:tcPr>
          <w:p>
            <w:pPr>
              <w:widowControl w:val="0"/>
              <w:tabs>
                <w:tab w:val="left" w:pos="7560"/>
              </w:tabs>
              <w:spacing w:after="0" w:line="240" w:lineRule="auto"/>
              <w:jc w:val="both"/>
              <w:rPr>
                <w:rFonts w:asciiTheme="majorAscii"/>
                <w:color w:val="auto"/>
                <w:sz w:val="18"/>
                <w:szCs w:val="18"/>
                <w:vertAlign w:val="baseline"/>
                <w:lang w:val="id-ID"/>
              </w:rPr>
            </w:pPr>
            <w:r>
              <w:rPr>
                <w:rFonts w:hint="default" w:asciiTheme="majorAscii"/>
                <w:color w:val="auto"/>
                <w:sz w:val="18"/>
                <w:szCs w:val="18"/>
                <w:vertAlign w:val="baseline"/>
                <w:lang w:val="id-ID"/>
              </w:rPr>
              <w:t>Penerapan Standar pelayanan minimal, Standar operasional proosedur pada lingkup pemerintah daerah</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highlight w:val="darkGray"/>
                <w:shd w:val="clear" w:color="FFFFFF" w:fill="D9D9D9"/>
                <w:vertAlign w:val="baseline"/>
                <w:lang w:val="id-ID"/>
              </w:rPr>
            </w:pPr>
          </w:p>
        </w:tc>
        <w:tc>
          <w:tcPr>
            <w:tcW w:w="681"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p>
        </w:tc>
        <w:tc>
          <w:tcPr>
            <w:tcW w:w="3001" w:type="dxa"/>
          </w:tcPr>
          <w:p>
            <w:pPr>
              <w:widowControl w:val="0"/>
              <w:tabs>
                <w:tab w:val="left" w:pos="7560"/>
              </w:tabs>
              <w:spacing w:after="0" w:line="240" w:lineRule="auto"/>
              <w:jc w:val="both"/>
              <w:rPr>
                <w:rFonts w:hint="default" w:asciiTheme="majorAscii"/>
                <w:color w:val="auto"/>
                <w:sz w:val="18"/>
                <w:szCs w:val="18"/>
                <w:vertAlign w:val="baseline"/>
                <w:lang w:val="id-ID"/>
              </w:rPr>
            </w:pP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60</w:t>
            </w:r>
          </w:p>
        </w:tc>
        <w:tc>
          <w:tcPr>
            <w:tcW w:w="2827" w:type="dxa"/>
          </w:tcPr>
          <w:p>
            <w:pPr>
              <w:widowControl w:val="0"/>
              <w:tabs>
                <w:tab w:val="left" w:pos="7560"/>
              </w:tabs>
              <w:spacing w:after="0" w:line="240" w:lineRule="auto"/>
              <w:jc w:val="both"/>
              <w:rPr>
                <w:rFonts w:hint="default" w:asciiTheme="majorAscii"/>
                <w:color w:val="auto"/>
                <w:sz w:val="18"/>
                <w:szCs w:val="18"/>
                <w:vertAlign w:val="baseline"/>
                <w:lang w:val="id-ID"/>
              </w:rPr>
            </w:pPr>
            <w:r>
              <w:rPr>
                <w:rFonts w:hint="default" w:asciiTheme="majorAscii"/>
                <w:color w:val="auto"/>
                <w:sz w:val="18"/>
                <w:szCs w:val="18"/>
                <w:vertAlign w:val="baseline"/>
                <w:lang w:val="id-ID"/>
              </w:rPr>
              <w:t>Meningkatnya Penggunaan Sistim Informasi Daerah</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highlight w:val="darkGray"/>
                <w:shd w:val="clear" w:color="FFFFFF" w:fill="D9D9D9"/>
                <w:vertAlign w:val="baseline"/>
                <w:lang w:val="id-ID"/>
              </w:rPr>
            </w:pPr>
          </w:p>
        </w:tc>
        <w:tc>
          <w:tcPr>
            <w:tcW w:w="681"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Merge w:val="restart"/>
            <w:vAlign w:val="center"/>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37</w:t>
            </w:r>
          </w:p>
        </w:tc>
        <w:tc>
          <w:tcPr>
            <w:tcW w:w="3001" w:type="dxa"/>
            <w:vMerge w:val="restart"/>
            <w:vAlign w:val="center"/>
          </w:tcPr>
          <w:p>
            <w:pPr>
              <w:widowControl w:val="0"/>
              <w:tabs>
                <w:tab w:val="left" w:pos="7560"/>
              </w:tabs>
              <w:spacing w:after="0" w:line="240" w:lineRule="auto"/>
              <w:jc w:val="left"/>
              <w:rPr>
                <w:rFonts w:hint="default" w:asciiTheme="majorAscii"/>
                <w:color w:val="auto"/>
                <w:sz w:val="18"/>
                <w:szCs w:val="18"/>
                <w:vertAlign w:val="baseline"/>
                <w:lang w:val="id-ID"/>
              </w:rPr>
            </w:pPr>
            <w:r>
              <w:rPr>
                <w:rFonts w:hint="default" w:asciiTheme="majorAscii"/>
                <w:color w:val="auto"/>
                <w:sz w:val="18"/>
                <w:szCs w:val="18"/>
                <w:vertAlign w:val="baseline"/>
                <w:lang w:val="id-ID"/>
              </w:rPr>
              <w:t>Nagari Tangguh bencana</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61</w:t>
            </w:r>
          </w:p>
        </w:tc>
        <w:tc>
          <w:tcPr>
            <w:tcW w:w="2827" w:type="dxa"/>
          </w:tcPr>
          <w:p>
            <w:pPr>
              <w:widowControl w:val="0"/>
              <w:tabs>
                <w:tab w:val="left" w:pos="7560"/>
              </w:tabs>
              <w:spacing w:after="0" w:line="240" w:lineRule="auto"/>
              <w:jc w:val="both"/>
              <w:rPr>
                <w:rFonts w:asciiTheme="majorAscii"/>
                <w:color w:val="auto"/>
                <w:sz w:val="18"/>
                <w:szCs w:val="18"/>
                <w:vertAlign w:val="baseline"/>
                <w:lang w:val="id-ID"/>
              </w:rPr>
            </w:pPr>
            <w:r>
              <w:rPr>
                <w:rFonts w:hint="default" w:asciiTheme="majorAscii"/>
                <w:color w:val="auto"/>
                <w:sz w:val="18"/>
                <w:szCs w:val="18"/>
                <w:vertAlign w:val="baseline"/>
                <w:lang w:val="id-ID"/>
              </w:rPr>
              <w:t>Penyediaan informasi kebencanaan</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highlight w:val="darkGray"/>
                <w:shd w:val="clear" w:color="FFFFFF" w:fill="D9D9D9"/>
                <w:vertAlign w:val="baseline"/>
                <w:lang w:val="id-ID"/>
              </w:rPr>
            </w:pPr>
          </w:p>
        </w:tc>
        <w:tc>
          <w:tcPr>
            <w:tcW w:w="681"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Merge w:val="continue"/>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p>
        </w:tc>
        <w:tc>
          <w:tcPr>
            <w:tcW w:w="3001" w:type="dxa"/>
            <w:vMerge w:val="continue"/>
          </w:tcPr>
          <w:p>
            <w:pPr>
              <w:widowControl w:val="0"/>
              <w:tabs>
                <w:tab w:val="left" w:pos="7560"/>
              </w:tabs>
              <w:spacing w:after="0" w:line="240" w:lineRule="auto"/>
              <w:jc w:val="both"/>
              <w:rPr>
                <w:rFonts w:asciiTheme="majorAscii"/>
                <w:color w:val="auto"/>
                <w:sz w:val="18"/>
                <w:szCs w:val="18"/>
                <w:vertAlign w:val="baseline"/>
                <w:lang w:val="id-ID"/>
              </w:rPr>
            </w:pP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62</w:t>
            </w:r>
          </w:p>
        </w:tc>
        <w:tc>
          <w:tcPr>
            <w:tcW w:w="2827" w:type="dxa"/>
          </w:tcPr>
          <w:p>
            <w:pPr>
              <w:widowControl w:val="0"/>
              <w:tabs>
                <w:tab w:val="left" w:pos="7560"/>
              </w:tabs>
              <w:spacing w:after="0" w:line="240" w:lineRule="auto"/>
              <w:jc w:val="both"/>
              <w:rPr>
                <w:rFonts w:asciiTheme="majorAscii"/>
                <w:color w:val="auto"/>
                <w:sz w:val="18"/>
                <w:szCs w:val="18"/>
                <w:vertAlign w:val="baseline"/>
                <w:lang w:val="id-ID"/>
              </w:rPr>
            </w:pPr>
            <w:r>
              <w:rPr>
                <w:rFonts w:hint="default" w:asciiTheme="majorAscii"/>
                <w:color w:val="auto"/>
                <w:sz w:val="18"/>
                <w:szCs w:val="18"/>
                <w:vertAlign w:val="baseline"/>
                <w:lang w:val="id-ID"/>
              </w:rPr>
              <w:t>Peningkatan kapasitas SDM penanggulangan bencana</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highlight w:val="darkGray"/>
                <w:shd w:val="clear" w:color="FFFFFF" w:fill="D9D9D9"/>
                <w:vertAlign w:val="baseline"/>
                <w:lang w:val="id-ID"/>
              </w:rPr>
            </w:pPr>
          </w:p>
        </w:tc>
        <w:tc>
          <w:tcPr>
            <w:tcW w:w="681"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Merge w:val="continue"/>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p>
        </w:tc>
        <w:tc>
          <w:tcPr>
            <w:tcW w:w="3001" w:type="dxa"/>
            <w:vMerge w:val="continue"/>
          </w:tcPr>
          <w:p>
            <w:pPr>
              <w:widowControl w:val="0"/>
              <w:tabs>
                <w:tab w:val="left" w:pos="7560"/>
              </w:tabs>
              <w:spacing w:after="0" w:line="240" w:lineRule="auto"/>
              <w:jc w:val="both"/>
              <w:rPr>
                <w:rFonts w:asciiTheme="majorAscii"/>
                <w:color w:val="auto"/>
                <w:sz w:val="18"/>
                <w:szCs w:val="18"/>
                <w:vertAlign w:val="baseline"/>
                <w:lang w:val="id-ID"/>
              </w:rPr>
            </w:pP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63</w:t>
            </w:r>
          </w:p>
        </w:tc>
        <w:tc>
          <w:tcPr>
            <w:tcW w:w="2827" w:type="dxa"/>
          </w:tcPr>
          <w:p>
            <w:pPr>
              <w:widowControl w:val="0"/>
              <w:tabs>
                <w:tab w:val="left" w:pos="7560"/>
              </w:tabs>
              <w:spacing w:after="0" w:line="240" w:lineRule="auto"/>
              <w:jc w:val="both"/>
              <w:rPr>
                <w:rFonts w:asciiTheme="majorAscii"/>
                <w:color w:val="auto"/>
                <w:sz w:val="18"/>
                <w:szCs w:val="18"/>
                <w:vertAlign w:val="baseline"/>
                <w:lang w:val="id-ID"/>
              </w:rPr>
            </w:pPr>
            <w:r>
              <w:rPr>
                <w:rFonts w:hint="default" w:asciiTheme="majorAscii"/>
                <w:color w:val="auto"/>
                <w:sz w:val="18"/>
                <w:szCs w:val="18"/>
                <w:vertAlign w:val="baseline"/>
                <w:lang w:val="id-ID"/>
              </w:rPr>
              <w:t>Peningkatan posko penangulangan bencana</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highlight w:val="darkGray"/>
                <w:shd w:val="clear" w:color="FFFFFF" w:fill="D9D9D9"/>
                <w:vertAlign w:val="baseline"/>
                <w:lang w:val="id-ID"/>
              </w:rPr>
            </w:pPr>
          </w:p>
        </w:tc>
        <w:tc>
          <w:tcPr>
            <w:tcW w:w="681"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 w:type="dxa"/>
            <w:vMerge w:val="continue"/>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p>
        </w:tc>
        <w:tc>
          <w:tcPr>
            <w:tcW w:w="3001" w:type="dxa"/>
            <w:vMerge w:val="continue"/>
          </w:tcPr>
          <w:p>
            <w:pPr>
              <w:widowControl w:val="0"/>
              <w:tabs>
                <w:tab w:val="left" w:pos="7560"/>
              </w:tabs>
              <w:spacing w:after="0" w:line="240" w:lineRule="auto"/>
              <w:jc w:val="both"/>
              <w:rPr>
                <w:rFonts w:asciiTheme="majorAscii"/>
                <w:color w:val="auto"/>
                <w:sz w:val="18"/>
                <w:szCs w:val="18"/>
                <w:vertAlign w:val="baseline"/>
                <w:lang w:val="id-ID"/>
              </w:rPr>
            </w:pP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64</w:t>
            </w:r>
          </w:p>
        </w:tc>
        <w:tc>
          <w:tcPr>
            <w:tcW w:w="2827" w:type="dxa"/>
          </w:tcPr>
          <w:p>
            <w:pPr>
              <w:widowControl w:val="0"/>
              <w:tabs>
                <w:tab w:val="left" w:pos="7560"/>
              </w:tabs>
              <w:spacing w:after="0" w:line="240" w:lineRule="auto"/>
              <w:jc w:val="both"/>
              <w:rPr>
                <w:rFonts w:asciiTheme="majorAscii"/>
                <w:color w:val="auto"/>
                <w:sz w:val="18"/>
                <w:szCs w:val="18"/>
                <w:vertAlign w:val="baseline"/>
                <w:lang w:val="id-ID"/>
              </w:rPr>
            </w:pPr>
            <w:r>
              <w:rPr>
                <w:rFonts w:hint="default" w:asciiTheme="majorAscii"/>
                <w:color w:val="auto"/>
                <w:sz w:val="18"/>
                <w:szCs w:val="18"/>
                <w:vertAlign w:val="baseline"/>
                <w:lang w:val="id-ID"/>
              </w:rPr>
              <w:t>Penguatan regulasi dan kebijakan dalam penangulangan bencana</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highlight w:val="darkGray"/>
                <w:shd w:val="clear" w:color="FFFFFF" w:fill="D9D9D9"/>
                <w:vertAlign w:val="baseline"/>
                <w:lang w:val="id-ID"/>
              </w:rPr>
            </w:pPr>
          </w:p>
        </w:tc>
        <w:tc>
          <w:tcPr>
            <w:tcW w:w="681"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07"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39</w:t>
            </w:r>
          </w:p>
        </w:tc>
        <w:tc>
          <w:tcPr>
            <w:tcW w:w="3001" w:type="dxa"/>
          </w:tcPr>
          <w:p>
            <w:pPr>
              <w:widowControl w:val="0"/>
              <w:tabs>
                <w:tab w:val="left" w:pos="7560"/>
              </w:tabs>
              <w:spacing w:after="0" w:line="240" w:lineRule="auto"/>
              <w:jc w:val="both"/>
              <w:rPr>
                <w:rFonts w:asciiTheme="majorAscii"/>
                <w:color w:val="auto"/>
                <w:sz w:val="18"/>
                <w:szCs w:val="18"/>
                <w:vertAlign w:val="baseline"/>
                <w:lang w:val="id-ID"/>
              </w:rPr>
            </w:pPr>
            <w:r>
              <w:rPr>
                <w:rFonts w:hint="default" w:asciiTheme="majorAscii"/>
                <w:color w:val="auto"/>
                <w:sz w:val="18"/>
                <w:szCs w:val="18"/>
                <w:vertAlign w:val="baseline"/>
                <w:lang w:val="id-ID"/>
              </w:rPr>
              <w:t>Peningkatan penanganan siaga tanggap darurat</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65</w:t>
            </w:r>
          </w:p>
        </w:tc>
        <w:tc>
          <w:tcPr>
            <w:tcW w:w="2827" w:type="dxa"/>
          </w:tcPr>
          <w:p>
            <w:pPr>
              <w:widowControl w:val="0"/>
              <w:tabs>
                <w:tab w:val="left" w:pos="7560"/>
              </w:tabs>
              <w:spacing w:after="0" w:line="240" w:lineRule="auto"/>
              <w:jc w:val="both"/>
              <w:rPr>
                <w:rFonts w:asciiTheme="majorAscii"/>
                <w:color w:val="auto"/>
                <w:sz w:val="18"/>
                <w:szCs w:val="18"/>
                <w:vertAlign w:val="baseline"/>
                <w:lang w:val="id-ID"/>
              </w:rPr>
            </w:pPr>
            <w:r>
              <w:rPr>
                <w:rFonts w:hint="default" w:asciiTheme="majorAscii"/>
                <w:color w:val="auto"/>
                <w:sz w:val="18"/>
                <w:szCs w:val="18"/>
                <w:vertAlign w:val="baseline"/>
                <w:lang w:val="id-ID"/>
              </w:rPr>
              <w:t>Penyiapan sarana dan prasarana siaga tanggap darurat</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highlight w:val="darkGray"/>
                <w:shd w:val="clear" w:color="FFFFFF" w:fill="D9D9D9"/>
                <w:vertAlign w:val="baseline"/>
                <w:lang w:val="id-ID"/>
              </w:rPr>
            </w:pPr>
          </w:p>
        </w:tc>
        <w:tc>
          <w:tcPr>
            <w:tcW w:w="681"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07"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40</w:t>
            </w:r>
          </w:p>
        </w:tc>
        <w:tc>
          <w:tcPr>
            <w:tcW w:w="3001" w:type="dxa"/>
          </w:tcPr>
          <w:p>
            <w:pPr>
              <w:widowControl w:val="0"/>
              <w:tabs>
                <w:tab w:val="left" w:pos="7560"/>
              </w:tabs>
              <w:spacing w:after="0" w:line="240" w:lineRule="auto"/>
              <w:jc w:val="both"/>
              <w:rPr>
                <w:rFonts w:asciiTheme="majorAscii"/>
                <w:color w:val="auto"/>
                <w:sz w:val="18"/>
                <w:szCs w:val="18"/>
                <w:vertAlign w:val="baseline"/>
                <w:lang w:val="id-ID"/>
              </w:rPr>
            </w:pPr>
            <w:r>
              <w:rPr>
                <w:rFonts w:hint="default" w:asciiTheme="majorAscii"/>
                <w:color w:val="auto"/>
                <w:sz w:val="18"/>
                <w:szCs w:val="18"/>
                <w:vertAlign w:val="baseline"/>
                <w:lang w:val="id-ID"/>
              </w:rPr>
              <w:t>Optimalisasi pemulihan kawasan pasca bencana</w:t>
            </w:r>
          </w:p>
        </w:tc>
        <w:tc>
          <w:tcPr>
            <w:tcW w:w="473" w:type="dxa"/>
          </w:tcPr>
          <w:p>
            <w:pPr>
              <w:widowControl w:val="0"/>
              <w:tabs>
                <w:tab w:val="left" w:pos="7560"/>
              </w:tabs>
              <w:spacing w:after="0" w:line="240" w:lineRule="auto"/>
              <w:jc w:val="center"/>
              <w:rPr>
                <w:rFonts w:hint="default" w:ascii="Cambria" w:hAnsi="Cambria" w:cs="Cambria"/>
                <w:color w:val="auto"/>
                <w:sz w:val="18"/>
                <w:szCs w:val="18"/>
                <w:vertAlign w:val="baseline"/>
                <w:lang w:val="id-ID"/>
              </w:rPr>
            </w:pPr>
            <w:r>
              <w:rPr>
                <w:rFonts w:hint="default" w:ascii="Cambria" w:hAnsi="Cambria" w:cs="Cambria"/>
                <w:color w:val="auto"/>
                <w:sz w:val="18"/>
                <w:szCs w:val="18"/>
                <w:vertAlign w:val="baseline"/>
                <w:lang w:val="id-ID"/>
              </w:rPr>
              <w:t>66</w:t>
            </w:r>
          </w:p>
        </w:tc>
        <w:tc>
          <w:tcPr>
            <w:tcW w:w="2827" w:type="dxa"/>
          </w:tcPr>
          <w:p>
            <w:pPr>
              <w:widowControl w:val="0"/>
              <w:tabs>
                <w:tab w:val="left" w:pos="7560"/>
              </w:tabs>
              <w:spacing w:after="0" w:line="240" w:lineRule="auto"/>
              <w:jc w:val="both"/>
              <w:rPr>
                <w:rFonts w:asciiTheme="majorAscii"/>
                <w:color w:val="auto"/>
                <w:sz w:val="18"/>
                <w:szCs w:val="18"/>
                <w:vertAlign w:val="baseline"/>
                <w:lang w:val="id-ID"/>
              </w:rPr>
            </w:pPr>
            <w:r>
              <w:rPr>
                <w:rFonts w:hint="default" w:asciiTheme="majorAscii"/>
                <w:color w:val="auto"/>
                <w:sz w:val="18"/>
                <w:szCs w:val="18"/>
                <w:vertAlign w:val="baseline"/>
                <w:lang w:val="id-ID"/>
              </w:rPr>
              <w:t>Rehab dan Rekon kawasan bencana</w:t>
            </w:r>
          </w:p>
        </w:tc>
        <w:tc>
          <w:tcPr>
            <w:tcW w:w="727" w:type="dxa"/>
            <w:shd w:val="clear" w:color="auto" w:fill="A4A4A4" w:themeFill="background1" w:themeFillShade="A5"/>
          </w:tcPr>
          <w:p>
            <w:pPr>
              <w:widowControl w:val="0"/>
              <w:tabs>
                <w:tab w:val="left" w:pos="7560"/>
              </w:tabs>
              <w:spacing w:after="0" w:line="240" w:lineRule="auto"/>
              <w:jc w:val="both"/>
              <w:rPr>
                <w:rFonts w:asciiTheme="majorAscii"/>
                <w:color w:val="auto"/>
                <w:highlight w:val="darkGray"/>
                <w:shd w:val="clear" w:color="FFFFFF" w:fill="D9D9D9"/>
                <w:vertAlign w:val="baseline"/>
                <w:lang w:val="id-ID"/>
              </w:rPr>
            </w:pPr>
          </w:p>
        </w:tc>
        <w:tc>
          <w:tcPr>
            <w:tcW w:w="681"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692"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c>
          <w:tcPr>
            <w:tcW w:w="704" w:type="dxa"/>
            <w:shd w:val="clear" w:color="auto" w:fill="A4A4A4" w:themeFill="background1" w:themeFillShade="A5"/>
          </w:tcPr>
          <w:p>
            <w:pPr>
              <w:widowControl w:val="0"/>
              <w:tabs>
                <w:tab w:val="left" w:pos="7560"/>
              </w:tabs>
              <w:spacing w:after="0" w:line="240" w:lineRule="auto"/>
              <w:jc w:val="both"/>
              <w:rPr>
                <w:rFonts w:asciiTheme="majorAscii"/>
                <w:color w:val="auto"/>
                <w:vertAlign w:val="baseline"/>
                <w:lang w:val="id-ID"/>
              </w:rPr>
            </w:pPr>
          </w:p>
        </w:tc>
      </w:tr>
    </w:tbl>
    <w:p>
      <w:pPr>
        <w:tabs>
          <w:tab w:val="left" w:pos="7560"/>
        </w:tabs>
        <w:spacing w:after="0" w:line="240" w:lineRule="auto"/>
        <w:jc w:val="both"/>
        <w:rPr>
          <w:lang w:val="id-ID"/>
        </w:rPr>
        <w:sectPr>
          <w:pgSz w:w="11906" w:h="16838"/>
          <w:pgMar w:top="1440" w:right="1440" w:bottom="1440" w:left="1440" w:header="709" w:footer="709" w:gutter="0"/>
          <w:pgBorders>
            <w:top w:val="none" w:sz="0" w:space="0"/>
            <w:left w:val="none" w:sz="0" w:space="0"/>
            <w:bottom w:val="none" w:sz="0" w:space="0"/>
            <w:right w:val="none" w:sz="0" w:space="0"/>
          </w:pgBorders>
          <w:cols w:space="0" w:num="1"/>
          <w:rtlGutter w:val="0"/>
          <w:docGrid w:linePitch="360" w:charSpace="0"/>
        </w:sectPr>
      </w:pPr>
    </w:p>
    <w:p>
      <w:pPr>
        <w:tabs>
          <w:tab w:val="left" w:pos="7560"/>
        </w:tabs>
        <w:spacing w:after="0" w:line="240" w:lineRule="auto"/>
        <w:jc w:val="both"/>
        <w:rPr>
          <w:lang w:val="id-ID"/>
        </w:rPr>
      </w:pPr>
    </w:p>
    <w:p>
      <w:pPr>
        <w:spacing w:after="0" w:line="240" w:lineRule="auto"/>
        <w:jc w:val="center"/>
        <w:rPr>
          <w:rFonts w:cs="Arial" w:asciiTheme="majorHAnsi" w:hAnsiTheme="majorHAnsi"/>
          <w:b/>
          <w:lang w:val="id-ID"/>
        </w:rPr>
      </w:pPr>
      <w:r>
        <w:rPr>
          <w:rFonts w:cs="Arial" w:asciiTheme="majorHAnsi" w:hAnsiTheme="majorHAnsi"/>
          <w:b/>
          <w:lang w:val="id-ID"/>
        </w:rPr>
        <w:t>Tabel 6.9</w:t>
      </w:r>
    </w:p>
    <w:p>
      <w:pPr>
        <w:tabs>
          <w:tab w:val="left" w:pos="7560"/>
        </w:tabs>
        <w:spacing w:after="0" w:line="240" w:lineRule="auto"/>
        <w:jc w:val="center"/>
        <w:rPr>
          <w:rFonts w:hint="default" w:cs="Arial" w:asciiTheme="majorHAnsi" w:hAnsiTheme="majorHAnsi"/>
          <w:b/>
          <w:lang w:val="id-ID"/>
        </w:rPr>
      </w:pPr>
      <w:r>
        <w:rPr>
          <w:rFonts w:hint="default" w:cs="Arial" w:asciiTheme="majorHAnsi" w:hAnsiTheme="majorHAnsi"/>
          <w:b/>
          <w:lang w:val="id-ID"/>
        </w:rPr>
        <w:t>PERSANDINGAN STRATEGI DAN  ARAH KEBIJAKAN KABUPATEN PADANG PARIAMAN DENGAN  PROVINSI SUMATERA BARAT</w:t>
      </w:r>
    </w:p>
    <w:p>
      <w:pPr>
        <w:tabs>
          <w:tab w:val="left" w:pos="7560"/>
        </w:tabs>
        <w:spacing w:after="0" w:line="240" w:lineRule="auto"/>
        <w:jc w:val="center"/>
        <w:rPr>
          <w:rFonts w:hint="default" w:cs="Arial" w:asciiTheme="majorHAnsi" w:hAnsiTheme="majorHAnsi"/>
          <w:b/>
          <w:lang w:val="id-ID"/>
        </w:rPr>
      </w:pPr>
    </w:p>
    <w:p>
      <w:pPr>
        <w:tabs>
          <w:tab w:val="left" w:pos="7560"/>
        </w:tabs>
        <w:spacing w:after="0" w:line="240" w:lineRule="auto"/>
        <w:jc w:val="center"/>
        <w:rPr>
          <w:rFonts w:hint="default" w:cs="Arial" w:asciiTheme="majorHAnsi" w:hAnsiTheme="majorHAnsi"/>
          <w:b/>
          <w:lang w:val="id-ID"/>
        </w:rPr>
      </w:pPr>
      <w:r>
        <w:drawing>
          <wp:inline distT="0" distB="0" distL="114300" distR="114300">
            <wp:extent cx="8856345" cy="2979420"/>
            <wp:effectExtent l="0" t="0" r="1905" b="11430"/>
            <wp:docPr id="4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14"/>
                    <pic:cNvPicPr>
                      <a:picLocks noChangeAspect="1"/>
                    </pic:cNvPicPr>
                  </pic:nvPicPr>
                  <pic:blipFill>
                    <a:blip r:embed="rId19"/>
                    <a:stretch>
                      <a:fillRect/>
                    </a:stretch>
                  </pic:blipFill>
                  <pic:spPr>
                    <a:xfrm>
                      <a:off x="0" y="0"/>
                      <a:ext cx="8856345" cy="2979420"/>
                    </a:xfrm>
                    <a:prstGeom prst="rect">
                      <a:avLst/>
                    </a:prstGeom>
                    <a:noFill/>
                    <a:ln w="9525">
                      <a:noFill/>
                    </a:ln>
                  </pic:spPr>
                </pic:pic>
              </a:graphicData>
            </a:graphic>
          </wp:inline>
        </w:drawing>
      </w: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r>
        <w:drawing>
          <wp:inline distT="0" distB="0" distL="114300" distR="114300">
            <wp:extent cx="8855710" cy="4022725"/>
            <wp:effectExtent l="0" t="0" r="2540" b="15875"/>
            <wp:docPr id="4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15"/>
                    <pic:cNvPicPr>
                      <a:picLocks noChangeAspect="1"/>
                    </pic:cNvPicPr>
                  </pic:nvPicPr>
                  <pic:blipFill>
                    <a:blip r:embed="rId20"/>
                    <a:stretch>
                      <a:fillRect/>
                    </a:stretch>
                  </pic:blipFill>
                  <pic:spPr>
                    <a:xfrm>
                      <a:off x="0" y="0"/>
                      <a:ext cx="8855710" cy="4022725"/>
                    </a:xfrm>
                    <a:prstGeom prst="rect">
                      <a:avLst/>
                    </a:prstGeom>
                    <a:noFill/>
                    <a:ln w="9525">
                      <a:noFill/>
                    </a:ln>
                  </pic:spPr>
                </pic:pic>
              </a:graphicData>
            </a:graphic>
          </wp:inline>
        </w:drawing>
      </w: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r>
        <w:drawing>
          <wp:inline distT="0" distB="0" distL="114300" distR="114300">
            <wp:extent cx="8855710" cy="2625090"/>
            <wp:effectExtent l="0" t="0" r="2540" b="3810"/>
            <wp:docPr id="4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16"/>
                    <pic:cNvPicPr>
                      <a:picLocks noChangeAspect="1"/>
                    </pic:cNvPicPr>
                  </pic:nvPicPr>
                  <pic:blipFill>
                    <a:blip r:embed="rId21"/>
                    <a:stretch>
                      <a:fillRect/>
                    </a:stretch>
                  </pic:blipFill>
                  <pic:spPr>
                    <a:xfrm>
                      <a:off x="0" y="0"/>
                      <a:ext cx="8855710" cy="2625090"/>
                    </a:xfrm>
                    <a:prstGeom prst="rect">
                      <a:avLst/>
                    </a:prstGeom>
                    <a:noFill/>
                    <a:ln w="9525">
                      <a:noFill/>
                    </a:ln>
                  </pic:spPr>
                </pic:pic>
              </a:graphicData>
            </a:graphic>
          </wp:inline>
        </w:drawing>
      </w: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r>
        <w:drawing>
          <wp:inline distT="0" distB="0" distL="114300" distR="114300">
            <wp:extent cx="8856980" cy="4546600"/>
            <wp:effectExtent l="0" t="0" r="1270" b="6350"/>
            <wp:docPr id="4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7"/>
                    <pic:cNvPicPr>
                      <a:picLocks noChangeAspect="1"/>
                    </pic:cNvPicPr>
                  </pic:nvPicPr>
                  <pic:blipFill>
                    <a:blip r:embed="rId22"/>
                    <a:stretch>
                      <a:fillRect/>
                    </a:stretch>
                  </pic:blipFill>
                  <pic:spPr>
                    <a:xfrm>
                      <a:off x="0" y="0"/>
                      <a:ext cx="8856980" cy="4546600"/>
                    </a:xfrm>
                    <a:prstGeom prst="rect">
                      <a:avLst/>
                    </a:prstGeom>
                    <a:noFill/>
                    <a:ln w="9525">
                      <a:noFill/>
                    </a:ln>
                  </pic:spPr>
                </pic:pic>
              </a:graphicData>
            </a:graphic>
          </wp:inline>
        </w:drawing>
      </w: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r>
        <w:drawing>
          <wp:inline distT="0" distB="0" distL="114300" distR="114300">
            <wp:extent cx="8851265" cy="4290060"/>
            <wp:effectExtent l="0" t="0" r="6985" b="1524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7"/>
                    <pic:cNvPicPr>
                      <a:picLocks noChangeAspect="1"/>
                    </pic:cNvPicPr>
                  </pic:nvPicPr>
                  <pic:blipFill>
                    <a:blip r:embed="rId23"/>
                    <a:stretch>
                      <a:fillRect/>
                    </a:stretch>
                  </pic:blipFill>
                  <pic:spPr>
                    <a:xfrm>
                      <a:off x="0" y="0"/>
                      <a:ext cx="8851265" cy="4290060"/>
                    </a:xfrm>
                    <a:prstGeom prst="rect">
                      <a:avLst/>
                    </a:prstGeom>
                    <a:noFill/>
                    <a:ln w="9525">
                      <a:noFill/>
                    </a:ln>
                  </pic:spPr>
                </pic:pic>
              </a:graphicData>
            </a:graphic>
          </wp:inline>
        </w:drawing>
      </w: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r>
        <w:drawing>
          <wp:inline distT="0" distB="0" distL="114300" distR="114300">
            <wp:extent cx="8851265" cy="5596890"/>
            <wp:effectExtent l="0" t="0" r="6985" b="381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pic:cNvPicPr>
                      <a:picLocks noChangeAspect="1"/>
                    </pic:cNvPicPr>
                  </pic:nvPicPr>
                  <pic:blipFill>
                    <a:blip r:embed="rId24"/>
                    <a:stretch>
                      <a:fillRect/>
                    </a:stretch>
                  </pic:blipFill>
                  <pic:spPr>
                    <a:xfrm>
                      <a:off x="0" y="0"/>
                      <a:ext cx="8851265" cy="5596890"/>
                    </a:xfrm>
                    <a:prstGeom prst="rect">
                      <a:avLst/>
                    </a:prstGeom>
                    <a:noFill/>
                    <a:ln w="9525">
                      <a:noFill/>
                    </a:ln>
                  </pic:spPr>
                </pic:pic>
              </a:graphicData>
            </a:graphic>
          </wp:inline>
        </w:drawing>
      </w:r>
    </w:p>
    <w:p>
      <w:pPr>
        <w:tabs>
          <w:tab w:val="left" w:pos="7560"/>
        </w:tabs>
        <w:spacing w:after="0" w:line="240" w:lineRule="auto"/>
        <w:jc w:val="center"/>
      </w:pPr>
      <w:r>
        <w:drawing>
          <wp:inline distT="0" distB="0" distL="114300" distR="114300">
            <wp:extent cx="8852535" cy="5852795"/>
            <wp:effectExtent l="0" t="0" r="5715" b="14605"/>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0"/>
                    <pic:cNvPicPr>
                      <a:picLocks noChangeAspect="1"/>
                    </pic:cNvPicPr>
                  </pic:nvPicPr>
                  <pic:blipFill>
                    <a:blip r:embed="rId25"/>
                    <a:stretch>
                      <a:fillRect/>
                    </a:stretch>
                  </pic:blipFill>
                  <pic:spPr>
                    <a:xfrm>
                      <a:off x="0" y="0"/>
                      <a:ext cx="8852535" cy="5852795"/>
                    </a:xfrm>
                    <a:prstGeom prst="rect">
                      <a:avLst/>
                    </a:prstGeom>
                    <a:noFill/>
                    <a:ln w="9525">
                      <a:noFill/>
                    </a:ln>
                  </pic:spPr>
                </pic:pic>
              </a:graphicData>
            </a:graphic>
          </wp:inline>
        </w:drawing>
      </w:r>
    </w:p>
    <w:p>
      <w:pPr>
        <w:tabs>
          <w:tab w:val="left" w:pos="7560"/>
        </w:tabs>
        <w:spacing w:after="0" w:line="240" w:lineRule="auto"/>
        <w:jc w:val="center"/>
      </w:pPr>
      <w:r>
        <w:drawing>
          <wp:inline distT="0" distB="0" distL="114300" distR="114300">
            <wp:extent cx="8852535" cy="5663565"/>
            <wp:effectExtent l="0" t="0" r="5715" b="13335"/>
            <wp:docPr id="5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20"/>
                    <pic:cNvPicPr>
                      <a:picLocks noChangeAspect="1"/>
                    </pic:cNvPicPr>
                  </pic:nvPicPr>
                  <pic:blipFill>
                    <a:blip r:embed="rId26"/>
                    <a:stretch>
                      <a:fillRect/>
                    </a:stretch>
                  </pic:blipFill>
                  <pic:spPr>
                    <a:xfrm>
                      <a:off x="0" y="0"/>
                      <a:ext cx="8852535" cy="5663565"/>
                    </a:xfrm>
                    <a:prstGeom prst="rect">
                      <a:avLst/>
                    </a:prstGeom>
                    <a:noFill/>
                    <a:ln w="9525">
                      <a:noFill/>
                    </a:ln>
                  </pic:spPr>
                </pic:pic>
              </a:graphicData>
            </a:graphic>
          </wp:inline>
        </w:drawing>
      </w: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r>
        <w:drawing>
          <wp:inline distT="0" distB="0" distL="114300" distR="114300">
            <wp:extent cx="8860790" cy="4665980"/>
            <wp:effectExtent l="0" t="0" r="16510" b="1270"/>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2"/>
                    <pic:cNvPicPr>
                      <a:picLocks noChangeAspect="1"/>
                    </pic:cNvPicPr>
                  </pic:nvPicPr>
                  <pic:blipFill>
                    <a:blip r:embed="rId27"/>
                    <a:stretch>
                      <a:fillRect/>
                    </a:stretch>
                  </pic:blipFill>
                  <pic:spPr>
                    <a:xfrm>
                      <a:off x="0" y="0"/>
                      <a:ext cx="8860790" cy="4665980"/>
                    </a:xfrm>
                    <a:prstGeom prst="rect">
                      <a:avLst/>
                    </a:prstGeom>
                    <a:noFill/>
                    <a:ln w="9525">
                      <a:noFill/>
                    </a:ln>
                  </pic:spPr>
                </pic:pic>
              </a:graphicData>
            </a:graphic>
          </wp:inline>
        </w:drawing>
      </w: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both"/>
      </w:pPr>
    </w:p>
    <w:p>
      <w:pPr>
        <w:tabs>
          <w:tab w:val="left" w:pos="7560"/>
        </w:tabs>
        <w:spacing w:after="0" w:line="240" w:lineRule="auto"/>
        <w:jc w:val="center"/>
      </w:pPr>
      <w:r>
        <w:drawing>
          <wp:inline distT="0" distB="0" distL="114300" distR="114300">
            <wp:extent cx="8860790" cy="4741545"/>
            <wp:effectExtent l="0" t="0" r="16510" b="1905"/>
            <wp:docPr id="3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3"/>
                    <pic:cNvPicPr>
                      <a:picLocks noChangeAspect="1"/>
                    </pic:cNvPicPr>
                  </pic:nvPicPr>
                  <pic:blipFill>
                    <a:blip r:embed="rId28"/>
                    <a:stretch>
                      <a:fillRect/>
                    </a:stretch>
                  </pic:blipFill>
                  <pic:spPr>
                    <a:xfrm>
                      <a:off x="0" y="0"/>
                      <a:ext cx="8860790" cy="4741545"/>
                    </a:xfrm>
                    <a:prstGeom prst="rect">
                      <a:avLst/>
                    </a:prstGeom>
                    <a:noFill/>
                    <a:ln w="9525">
                      <a:noFill/>
                    </a:ln>
                  </pic:spPr>
                </pic:pic>
              </a:graphicData>
            </a:graphic>
          </wp:inline>
        </w:drawing>
      </w: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r>
        <w:drawing>
          <wp:inline distT="0" distB="0" distL="114300" distR="114300">
            <wp:extent cx="8860790" cy="1974215"/>
            <wp:effectExtent l="0" t="0" r="16510" b="6985"/>
            <wp:docPr id="4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4"/>
                    <pic:cNvPicPr>
                      <a:picLocks noChangeAspect="1"/>
                    </pic:cNvPicPr>
                  </pic:nvPicPr>
                  <pic:blipFill>
                    <a:blip r:embed="rId29"/>
                    <a:stretch>
                      <a:fillRect/>
                    </a:stretch>
                  </pic:blipFill>
                  <pic:spPr>
                    <a:xfrm>
                      <a:off x="0" y="0"/>
                      <a:ext cx="8860790" cy="1974215"/>
                    </a:xfrm>
                    <a:prstGeom prst="rect">
                      <a:avLst/>
                    </a:prstGeom>
                    <a:noFill/>
                    <a:ln w="9525">
                      <a:noFill/>
                    </a:ln>
                  </pic:spPr>
                </pic:pic>
              </a:graphicData>
            </a:graphic>
          </wp:inline>
        </w:drawing>
      </w:r>
    </w:p>
    <w:p>
      <w:pPr>
        <w:tabs>
          <w:tab w:val="left" w:pos="7560"/>
        </w:tabs>
        <w:spacing w:after="0" w:line="240" w:lineRule="auto"/>
        <w:jc w:val="center"/>
      </w:pPr>
      <w:r>
        <w:drawing>
          <wp:inline distT="0" distB="0" distL="114300" distR="114300">
            <wp:extent cx="8857615" cy="3533775"/>
            <wp:effectExtent l="0" t="0" r="635" b="9525"/>
            <wp:docPr id="5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23"/>
                    <pic:cNvPicPr>
                      <a:picLocks noChangeAspect="1"/>
                    </pic:cNvPicPr>
                  </pic:nvPicPr>
                  <pic:blipFill>
                    <a:blip r:embed="rId30"/>
                    <a:stretch>
                      <a:fillRect/>
                    </a:stretch>
                  </pic:blipFill>
                  <pic:spPr>
                    <a:xfrm>
                      <a:off x="0" y="0"/>
                      <a:ext cx="8857615" cy="3533775"/>
                    </a:xfrm>
                    <a:prstGeom prst="rect">
                      <a:avLst/>
                    </a:prstGeom>
                    <a:noFill/>
                    <a:ln w="9525">
                      <a:noFill/>
                    </a:ln>
                  </pic:spPr>
                </pic:pic>
              </a:graphicData>
            </a:graphic>
          </wp:inline>
        </w:drawing>
      </w: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center"/>
      </w:pPr>
    </w:p>
    <w:p>
      <w:pPr>
        <w:tabs>
          <w:tab w:val="left" w:pos="7560"/>
        </w:tabs>
        <w:spacing w:after="0" w:line="240" w:lineRule="auto"/>
        <w:jc w:val="both"/>
        <w:rPr>
          <w:lang w:val="id-ID"/>
        </w:rPr>
      </w:pPr>
    </w:p>
    <w:p>
      <w:pPr>
        <w:spacing w:after="0" w:line="240" w:lineRule="auto"/>
        <w:jc w:val="center"/>
        <w:rPr>
          <w:rFonts w:cs="Arial" w:asciiTheme="majorHAnsi" w:hAnsiTheme="majorHAnsi"/>
          <w:b/>
          <w:lang w:val="id-ID"/>
        </w:rPr>
      </w:pPr>
      <w:r>
        <w:rPr>
          <w:rFonts w:cs="Arial" w:asciiTheme="majorHAnsi" w:hAnsiTheme="majorHAnsi"/>
          <w:b/>
          <w:lang w:val="id-ID"/>
        </w:rPr>
        <w:t>Tabel T - C.14</w:t>
      </w:r>
    </w:p>
    <w:p>
      <w:pPr>
        <w:spacing w:after="0" w:line="240" w:lineRule="auto"/>
        <w:jc w:val="center"/>
        <w:rPr>
          <w:rFonts w:cs="Arial" w:asciiTheme="majorHAnsi" w:hAnsiTheme="majorHAnsi"/>
          <w:b/>
          <w:lang w:val="id-ID"/>
        </w:rPr>
      </w:pPr>
      <w:r>
        <w:rPr>
          <w:rFonts w:cs="Arial" w:asciiTheme="majorHAnsi" w:hAnsiTheme="majorHAnsi"/>
          <w:b/>
          <w:lang w:val="id-ID"/>
        </w:rPr>
        <w:t>PROGRAM PEMBANGUNAN DAERAH YANG DISERTAI DENGAN PAGU INDIKATIF</w:t>
      </w:r>
    </w:p>
    <w:p>
      <w:pPr>
        <w:spacing w:after="0" w:line="240" w:lineRule="auto"/>
        <w:jc w:val="center"/>
        <w:rPr>
          <w:rFonts w:cs="Arial" w:asciiTheme="majorHAnsi" w:hAnsiTheme="majorHAnsi"/>
          <w:b/>
          <w:lang w:val="id-ID"/>
        </w:rPr>
      </w:pPr>
      <w:r>
        <w:rPr>
          <w:rFonts w:cs="Arial" w:asciiTheme="majorHAnsi" w:hAnsiTheme="majorHAnsi"/>
          <w:b/>
          <w:lang w:val="id-ID"/>
        </w:rPr>
        <w:t>KABUPATEN PADANG PARIAMAN</w:t>
      </w:r>
    </w:p>
    <w:p>
      <w:pPr>
        <w:spacing w:after="0" w:line="240" w:lineRule="auto"/>
        <w:jc w:val="center"/>
        <w:rPr>
          <w:rFonts w:cs="Arial" w:asciiTheme="majorHAnsi" w:hAnsiTheme="majorHAnsi"/>
          <w:b/>
          <w:lang w:val="id-ID"/>
        </w:rP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both"/>
        <w:rPr>
          <w:lang w:val="id-ID"/>
        </w:rPr>
      </w:pPr>
    </w:p>
    <w:sectPr>
      <w:pgSz w:w="16838" w:h="11906" w:orient="landscape"/>
      <w:pgMar w:top="1440" w:right="1440" w:bottom="1440" w:left="1440" w:header="709" w:footer="709"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SimSun">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Franklin Gothic Heavy">
    <w:panose1 w:val="020B0903020102020204"/>
    <w:charset w:val="00"/>
    <w:family w:val="swiss"/>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Segoe Script">
    <w:panose1 w:val="020B0504020000000003"/>
    <w:charset w:val="00"/>
    <w:family w:val="auto"/>
    <w:pitch w:val="default"/>
    <w:sig w:usb0="0000028F" w:usb1="00000000" w:usb2="00000000" w:usb3="00000000" w:csb0="0000009F" w:csb1="00000000"/>
  </w:font>
  <w:font w:name="Calibri">
    <w:panose1 w:val="020F0502020204030204"/>
    <w:charset w:val="86"/>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0"/>
    <w:family w:val="swiss"/>
    <w:pitch w:val="default"/>
    <w:sig w:usb0="FFFFFFFF" w:usb1="E9FFFFFF" w:usb2="0000003F" w:usb3="00000000" w:csb0="603F01FF" w:csb1="FFFF0000"/>
  </w:font>
  <w:font w:name="MS Mincho">
    <w:panose1 w:val="02020609040205080304"/>
    <w:charset w:val="80"/>
    <w:family w:val="modern"/>
    <w:pitch w:val="default"/>
    <w:sig w:usb0="A00002BF" w:usb1="68C7FCFB" w:usb2="00000010" w:usb3="00000000" w:csb0="4002009F" w:csb1="DFD70000"/>
  </w:font>
  <w:font w:name="Century Schoolbook">
    <w:panose1 w:val="02040604050505020304"/>
    <w:charset w:val="00"/>
    <w:family w:val="roman"/>
    <w:pitch w:val="default"/>
    <w:sig w:usb0="00000287" w:usb1="00000000" w:usb2="00000000" w:usb3="00000000" w:csb0="2000009F" w:csb1="DFD70000"/>
  </w:font>
  <w:font w:name="Courier">
    <w:altName w:val="Courier New"/>
    <w:panose1 w:val="02070409020205020404"/>
    <w:charset w:val="00"/>
    <w:family w:val="modern"/>
    <w:pitch w:val="default"/>
    <w:sig w:usb0="00000000" w:usb1="00000000" w:usb2="00000000" w:usb3="00000000" w:csb0="00000001" w:csb1="00000000"/>
  </w:font>
  <w:font w:name="Emblem">
    <w:altName w:val="Courier New"/>
    <w:panose1 w:val="00000000000000000000"/>
    <w:charset w:val="00"/>
    <w:family w:val="swiss"/>
    <w:pitch w:val="default"/>
    <w:sig w:usb0="00000000" w:usb1="00000000" w:usb2="00000000" w:usb3="00000000" w:csb0="00000001" w:csb1="00000000"/>
  </w:font>
  <w:font w:name="MCCFC F+ Frutiger">
    <w:altName w:val="Liberation Mono"/>
    <w:panose1 w:val="00000000000000000000"/>
    <w:charset w:val="00"/>
    <w:family w:val="swiss"/>
    <w:pitch w:val="default"/>
    <w:sig w:usb0="00000000" w:usb1="00000000" w:usb2="00000000" w:usb3="00000000" w:csb0="00000001" w:csb1="00000000"/>
  </w:font>
  <w:font w:name="l lfd 111DDDDDDDDDDDDDDDDDDDDD">
    <w:altName w:val="Times New Roman"/>
    <w:panose1 w:val="00000000000000000000"/>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Arial Narrow">
    <w:panose1 w:val="020B0606020202030204"/>
    <w:charset w:val="00"/>
    <w:family w:val="swiss"/>
    <w:pitch w:val="default"/>
    <w:sig w:usb0="00000287" w:usb1="00000800" w:usb2="00000000" w:usb3="00000000" w:csb0="2000009F" w:csb1="DFD70000"/>
  </w:font>
  <w:font w:name="Adobe Heiti Std R">
    <w:altName w:val="Arial Unicode MS"/>
    <w:panose1 w:val="00000000000000000000"/>
    <w:charset w:val="80"/>
    <w:family w:val="swiss"/>
    <w:pitch w:val="default"/>
    <w:sig w:usb0="00000000" w:usb1="00000000" w:usb2="00000016" w:usb3="00000000" w:csb0="00060007" w:csb1="00000000"/>
  </w:font>
  <w:font w:name="Garamond">
    <w:panose1 w:val="02020404030301010803"/>
    <w:charset w:val="00"/>
    <w:family w:val="roman"/>
    <w:pitch w:val="default"/>
    <w:sig w:usb0="00000287" w:usb1="00000000" w:usb2="00000000" w:usb3="00000000" w:csb0="0000009F" w:csb1="DFD70000"/>
  </w:font>
  <w:font w:name="Gill Sans MT">
    <w:panose1 w:val="020B0502020104020203"/>
    <w:charset w:val="00"/>
    <w:family w:val="swiss"/>
    <w:pitch w:val="default"/>
    <w:sig w:usb0="00000003" w:usb1="00000000" w:usb2="00000000" w:usb3="00000000" w:csb0="20000003" w:csb1="00000000"/>
  </w:font>
  <w:font w:name="Microsoft YaHei">
    <w:panose1 w:val="020B0503020204020204"/>
    <w:charset w:val="86"/>
    <w:family w:val="swiss"/>
    <w:pitch w:val="default"/>
    <w:sig w:usb0="80000287" w:usb1="28CF3C52" w:usb2="00000016" w:usb3="00000000" w:csb0="0004001F" w:csb1="00000000"/>
  </w:font>
  <w:font w:name="Liberation Mono">
    <w:panose1 w:val="02070409020205020404"/>
    <w:charset w:val="00"/>
    <w:family w:val="auto"/>
    <w:pitch w:val="default"/>
    <w:sig w:usb0="E0000AFF" w:usb1="400078FF" w:usb2="0000000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themeColor="accent2" w:themeShade="7F" w:sz="24" w:space="1"/>
      </w:pBdr>
      <w:rPr>
        <w:rFonts w:asciiTheme="majorHAnsi" w:hAnsiTheme="majorHAnsi"/>
      </w:rPr>
    </w:pPr>
    <w:r>
      <w:rPr>
        <w:rFonts w:asciiTheme="majorHAnsi" w:hAnsiTheme="majorHAnsi"/>
        <w:lang w:val="id-ID"/>
      </w:rPr>
      <w:t>RPJMD Kabupaten Padang Pariaman Tahun 2016-2021                                                             VI-</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Pr>
        <w:rFonts w:asciiTheme="majorHAnsi" w:hAnsiTheme="majorHAnsi"/>
      </w:rPr>
      <w:t>8</w:t>
    </w:r>
    <w:r>
      <w:rPr>
        <w:rFonts w:asciiTheme="majorHAnsi" w:hAnsiTheme="majorHAnsi"/>
      </w:rPr>
      <w:fldChar w:fldCharType="end"/>
    </w:r>
  </w:p>
  <w:p>
    <w:pPr>
      <w:pStyle w:val="3"/>
      <w:jc w:val="center"/>
      <w:rPr>
        <w:lang w:val="id-ID"/>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lang w:val="id-ID"/>
      </w:rPr>
    </w:pPr>
    <w:r>
      <w:drawing>
        <wp:inline distT="0" distB="0" distL="0" distR="0">
          <wp:extent cx="337185" cy="370205"/>
          <wp:effectExtent l="19050" t="0" r="5715" b="0"/>
          <wp:docPr id="2" name="Picture 1" descr="PDPRM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PDPRMOKE.JPG"/>
                  <pic:cNvPicPr>
                    <a:picLocks noChangeAspect="1" noChangeArrowheads="1"/>
                  </pic:cNvPicPr>
                </pic:nvPicPr>
                <pic:blipFill>
                  <a:blip r:embed="rId1"/>
                  <a:srcRect/>
                  <a:stretch>
                    <a:fillRect/>
                  </a:stretch>
                </pic:blipFill>
                <pic:spPr>
                  <a:xfrm>
                    <a:off x="0" y="0"/>
                    <a:ext cx="337185" cy="370205"/>
                  </a:xfrm>
                  <a:prstGeom prst="rect">
                    <a:avLst/>
                  </a:prstGeom>
                  <a:noFill/>
                  <a:ln w="9525">
                    <a:noFill/>
                    <a:miter lim="800000"/>
                    <a:headEnd/>
                    <a:tailEnd/>
                  </a:ln>
                </pic:spPr>
              </pic:pic>
            </a:graphicData>
          </a:graphic>
        </wp:inline>
      </w:drawing>
    </w:r>
  </w:p>
  <w:p>
    <w:pPr>
      <w:pStyle w:val="4"/>
      <w:jc w:val="center"/>
      <w:rPr>
        <w:rFonts w:ascii="Cambria" w:hAnsi="Cambria"/>
        <w:color w:val="FF0000"/>
        <w:lang w:val="id-ID"/>
      </w:rPr>
    </w:pPr>
    <w:r>
      <w:rPr>
        <w:rFonts w:ascii="Cambria" w:hAnsi="Cambria" w:cs="Calibri"/>
        <w:color w:val="FF0000"/>
        <w:lang w:val="id-ID"/>
      </w:rPr>
      <w:t>PEMERINTAH KABUPATEN PADANG PARIAMAN</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F164B"/>
    <w:multiLevelType w:val="multilevel"/>
    <w:tmpl w:val="3B8F164B"/>
    <w:lvl w:ilvl="0" w:tentative="0">
      <w:start w:val="6"/>
      <w:numFmt w:val="decimal"/>
      <w:lvlText w:val="%1."/>
      <w:lvlJc w:val="left"/>
      <w:pPr>
        <w:ind w:left="390" w:hanging="390"/>
      </w:pPr>
      <w:rPr>
        <w:rFonts w:hint="default" w:eastAsia="NSimSun" w:cs="Arial"/>
      </w:rPr>
    </w:lvl>
    <w:lvl w:ilvl="1" w:tentative="0">
      <w:start w:val="1"/>
      <w:numFmt w:val="decimal"/>
      <w:lvlText w:val="%1.%2."/>
      <w:lvlJc w:val="left"/>
      <w:pPr>
        <w:ind w:left="1440" w:hanging="720"/>
      </w:pPr>
      <w:rPr>
        <w:rFonts w:hint="default" w:eastAsia="NSimSun" w:cs="Arial"/>
      </w:rPr>
    </w:lvl>
    <w:lvl w:ilvl="2" w:tentative="0">
      <w:start w:val="1"/>
      <w:numFmt w:val="decimal"/>
      <w:lvlText w:val="%1.%2.%3."/>
      <w:lvlJc w:val="left"/>
      <w:pPr>
        <w:ind w:left="2160" w:hanging="720"/>
      </w:pPr>
      <w:rPr>
        <w:rFonts w:hint="default" w:eastAsia="NSimSun" w:cs="Arial"/>
      </w:rPr>
    </w:lvl>
    <w:lvl w:ilvl="3" w:tentative="0">
      <w:start w:val="1"/>
      <w:numFmt w:val="decimal"/>
      <w:lvlText w:val="%1.%2.%3.%4."/>
      <w:lvlJc w:val="left"/>
      <w:pPr>
        <w:ind w:left="3240" w:hanging="1080"/>
      </w:pPr>
      <w:rPr>
        <w:rFonts w:hint="default" w:eastAsia="NSimSun" w:cs="Arial"/>
      </w:rPr>
    </w:lvl>
    <w:lvl w:ilvl="4" w:tentative="0">
      <w:start w:val="1"/>
      <w:numFmt w:val="decimal"/>
      <w:lvlText w:val="%1.%2.%3.%4.%5."/>
      <w:lvlJc w:val="left"/>
      <w:pPr>
        <w:ind w:left="3960" w:hanging="1080"/>
      </w:pPr>
      <w:rPr>
        <w:rFonts w:hint="default" w:eastAsia="NSimSun" w:cs="Arial"/>
      </w:rPr>
    </w:lvl>
    <w:lvl w:ilvl="5" w:tentative="0">
      <w:start w:val="1"/>
      <w:numFmt w:val="decimal"/>
      <w:lvlText w:val="%1.%2.%3.%4.%5.%6."/>
      <w:lvlJc w:val="left"/>
      <w:pPr>
        <w:ind w:left="5040" w:hanging="1440"/>
      </w:pPr>
      <w:rPr>
        <w:rFonts w:hint="default" w:eastAsia="NSimSun" w:cs="Arial"/>
      </w:rPr>
    </w:lvl>
    <w:lvl w:ilvl="6" w:tentative="0">
      <w:start w:val="1"/>
      <w:numFmt w:val="decimal"/>
      <w:lvlText w:val="%1.%2.%3.%4.%5.%6.%7."/>
      <w:lvlJc w:val="left"/>
      <w:pPr>
        <w:ind w:left="5760" w:hanging="1440"/>
      </w:pPr>
      <w:rPr>
        <w:rFonts w:hint="default" w:eastAsia="NSimSun" w:cs="Arial"/>
      </w:rPr>
    </w:lvl>
    <w:lvl w:ilvl="7" w:tentative="0">
      <w:start w:val="1"/>
      <w:numFmt w:val="decimal"/>
      <w:lvlText w:val="%1.%2.%3.%4.%5.%6.%7.%8."/>
      <w:lvlJc w:val="left"/>
      <w:pPr>
        <w:ind w:left="6840" w:hanging="1800"/>
      </w:pPr>
      <w:rPr>
        <w:rFonts w:hint="default" w:eastAsia="NSimSun" w:cs="Arial"/>
      </w:rPr>
    </w:lvl>
    <w:lvl w:ilvl="8" w:tentative="0">
      <w:start w:val="1"/>
      <w:numFmt w:val="decimal"/>
      <w:lvlText w:val="%1.%2.%3.%4.%5.%6.%7.%8.%9."/>
      <w:lvlJc w:val="left"/>
      <w:pPr>
        <w:ind w:left="7560" w:hanging="1800"/>
      </w:pPr>
      <w:rPr>
        <w:rFonts w:hint="default" w:eastAsia="NSimSun"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val="0"/>
  <w:bordersDoNotSurroundFooter w:val="0"/>
  <w:documentProtection w:enforcement="0"/>
  <w:defaultTabStop w:val="720"/>
  <w:drawingGridHorizontalSpacing w:val="0"/>
  <w:displayHorizontalDrawingGridEvery w:val="1"/>
  <w:displayVerticalDrawingGridEvery w:val="1"/>
  <w:noPunctuationKerning w:val="1"/>
  <w:characterSpacingControl w:val="doNotCompress"/>
  <w:compat>
    <w:spaceForUL/>
    <w:doNotLeaveBackslashAlone/>
    <w:doNotExpandShiftReturn/>
    <w:doNotWrapTextWithPunct/>
    <w:doNotUseEastAsianBreakRules/>
    <w:doNotUseIndentAsNumberingTabStop/>
    <w:useAltKinsokuLineBreakRules/>
    <w:compatSetting w:name="compatibilityMode" w:uri="http://schemas.microsoft.com/office/word" w:val="12"/>
  </w:compat>
  <w:rsids>
    <w:rsidRoot w:val="00A04F7E"/>
    <w:rsid w:val="00007A93"/>
    <w:rsid w:val="000140C1"/>
    <w:rsid w:val="00032BFF"/>
    <w:rsid w:val="00034387"/>
    <w:rsid w:val="00044E3E"/>
    <w:rsid w:val="0005400E"/>
    <w:rsid w:val="00060878"/>
    <w:rsid w:val="000C2647"/>
    <w:rsid w:val="000D5371"/>
    <w:rsid w:val="000F45E2"/>
    <w:rsid w:val="00101348"/>
    <w:rsid w:val="0011743C"/>
    <w:rsid w:val="00125AEE"/>
    <w:rsid w:val="00171816"/>
    <w:rsid w:val="001A1D32"/>
    <w:rsid w:val="001A2990"/>
    <w:rsid w:val="001B57F3"/>
    <w:rsid w:val="00213FB8"/>
    <w:rsid w:val="002405C4"/>
    <w:rsid w:val="00246D3B"/>
    <w:rsid w:val="00265CBC"/>
    <w:rsid w:val="002A496B"/>
    <w:rsid w:val="002E0414"/>
    <w:rsid w:val="003038F5"/>
    <w:rsid w:val="0030496C"/>
    <w:rsid w:val="003170EF"/>
    <w:rsid w:val="00332CB6"/>
    <w:rsid w:val="00355E48"/>
    <w:rsid w:val="00390105"/>
    <w:rsid w:val="003F7BB8"/>
    <w:rsid w:val="004007D7"/>
    <w:rsid w:val="00400860"/>
    <w:rsid w:val="0042723A"/>
    <w:rsid w:val="0043040D"/>
    <w:rsid w:val="00485DEF"/>
    <w:rsid w:val="00491F49"/>
    <w:rsid w:val="004B54FB"/>
    <w:rsid w:val="004D3FB5"/>
    <w:rsid w:val="004E6EE8"/>
    <w:rsid w:val="004E75CE"/>
    <w:rsid w:val="004F489F"/>
    <w:rsid w:val="0053411B"/>
    <w:rsid w:val="0064243D"/>
    <w:rsid w:val="00646603"/>
    <w:rsid w:val="00654C05"/>
    <w:rsid w:val="0066778D"/>
    <w:rsid w:val="00674866"/>
    <w:rsid w:val="006A5B35"/>
    <w:rsid w:val="006C5101"/>
    <w:rsid w:val="006C7AC0"/>
    <w:rsid w:val="006F2A2F"/>
    <w:rsid w:val="006F69CB"/>
    <w:rsid w:val="00707B31"/>
    <w:rsid w:val="00711B5E"/>
    <w:rsid w:val="00720B2E"/>
    <w:rsid w:val="0075408B"/>
    <w:rsid w:val="007C4575"/>
    <w:rsid w:val="007D179E"/>
    <w:rsid w:val="0081022C"/>
    <w:rsid w:val="008448C5"/>
    <w:rsid w:val="00850985"/>
    <w:rsid w:val="008526D7"/>
    <w:rsid w:val="008615E9"/>
    <w:rsid w:val="008A7AFC"/>
    <w:rsid w:val="008B62EA"/>
    <w:rsid w:val="008F5CC9"/>
    <w:rsid w:val="009548B3"/>
    <w:rsid w:val="00987371"/>
    <w:rsid w:val="0099642A"/>
    <w:rsid w:val="009A277D"/>
    <w:rsid w:val="009E01C7"/>
    <w:rsid w:val="00A0212D"/>
    <w:rsid w:val="00A04F7E"/>
    <w:rsid w:val="00A129E6"/>
    <w:rsid w:val="00A40A1E"/>
    <w:rsid w:val="00A6749C"/>
    <w:rsid w:val="00AA5898"/>
    <w:rsid w:val="00AB53C0"/>
    <w:rsid w:val="00AB7A16"/>
    <w:rsid w:val="00AC7DCC"/>
    <w:rsid w:val="00AE2FAA"/>
    <w:rsid w:val="00B1458F"/>
    <w:rsid w:val="00B70B2E"/>
    <w:rsid w:val="00BB38B7"/>
    <w:rsid w:val="00BB6698"/>
    <w:rsid w:val="00BC790E"/>
    <w:rsid w:val="00BD41AE"/>
    <w:rsid w:val="00BE6BE3"/>
    <w:rsid w:val="00C049FE"/>
    <w:rsid w:val="00C32802"/>
    <w:rsid w:val="00C73469"/>
    <w:rsid w:val="00CD253B"/>
    <w:rsid w:val="00CE4189"/>
    <w:rsid w:val="00D274A3"/>
    <w:rsid w:val="00D34EAD"/>
    <w:rsid w:val="00D504D7"/>
    <w:rsid w:val="00DB5407"/>
    <w:rsid w:val="00DD1A4A"/>
    <w:rsid w:val="00DD2D4D"/>
    <w:rsid w:val="00DF26AF"/>
    <w:rsid w:val="00E0457E"/>
    <w:rsid w:val="00E24993"/>
    <w:rsid w:val="00E271D9"/>
    <w:rsid w:val="00E304BC"/>
    <w:rsid w:val="00E47DFE"/>
    <w:rsid w:val="00F00715"/>
    <w:rsid w:val="00F1421A"/>
    <w:rsid w:val="00F2529D"/>
    <w:rsid w:val="00F8244E"/>
    <w:rsid w:val="00F961CD"/>
    <w:rsid w:val="00FC47F6"/>
    <w:rsid w:val="00FF7CAA"/>
    <w:rsid w:val="022D3946"/>
    <w:rsid w:val="039332AD"/>
    <w:rsid w:val="062960D0"/>
    <w:rsid w:val="07991F59"/>
    <w:rsid w:val="09773F59"/>
    <w:rsid w:val="09D12AAF"/>
    <w:rsid w:val="0A381025"/>
    <w:rsid w:val="0C19109F"/>
    <w:rsid w:val="0CB504B8"/>
    <w:rsid w:val="0CD80FB4"/>
    <w:rsid w:val="0F126F72"/>
    <w:rsid w:val="10A27ED0"/>
    <w:rsid w:val="12061E28"/>
    <w:rsid w:val="120F1541"/>
    <w:rsid w:val="12F308EC"/>
    <w:rsid w:val="15C2238D"/>
    <w:rsid w:val="18B63547"/>
    <w:rsid w:val="1C9C2604"/>
    <w:rsid w:val="1DCB1E21"/>
    <w:rsid w:val="20264D27"/>
    <w:rsid w:val="245F48B6"/>
    <w:rsid w:val="263317D9"/>
    <w:rsid w:val="27503681"/>
    <w:rsid w:val="27B002AB"/>
    <w:rsid w:val="2B0D580E"/>
    <w:rsid w:val="2BC62F1F"/>
    <w:rsid w:val="2FB76AFF"/>
    <w:rsid w:val="329B0735"/>
    <w:rsid w:val="3363517A"/>
    <w:rsid w:val="37323C25"/>
    <w:rsid w:val="38E75F43"/>
    <w:rsid w:val="398E3400"/>
    <w:rsid w:val="39D81ED4"/>
    <w:rsid w:val="39DB0506"/>
    <w:rsid w:val="3C9B7D84"/>
    <w:rsid w:val="40592FAE"/>
    <w:rsid w:val="4170035D"/>
    <w:rsid w:val="46BA2A19"/>
    <w:rsid w:val="47EE4F2C"/>
    <w:rsid w:val="4F4B5E7A"/>
    <w:rsid w:val="50F3157F"/>
    <w:rsid w:val="51155477"/>
    <w:rsid w:val="51DA6FE5"/>
    <w:rsid w:val="549A2769"/>
    <w:rsid w:val="54A712D2"/>
    <w:rsid w:val="56984CB6"/>
    <w:rsid w:val="5869306E"/>
    <w:rsid w:val="586F3AA0"/>
    <w:rsid w:val="5F1A3407"/>
    <w:rsid w:val="61236280"/>
    <w:rsid w:val="61910425"/>
    <w:rsid w:val="64902144"/>
    <w:rsid w:val="68DF3BE5"/>
    <w:rsid w:val="6A4C4D87"/>
    <w:rsid w:val="6CB10963"/>
    <w:rsid w:val="6DED4FD0"/>
    <w:rsid w:val="6FC86CE5"/>
    <w:rsid w:val="70C17052"/>
    <w:rsid w:val="71EB1201"/>
    <w:rsid w:val="72834D91"/>
    <w:rsid w:val="735F380E"/>
    <w:rsid w:val="74FE219B"/>
    <w:rsid w:val="768D627E"/>
    <w:rsid w:val="782F2A06"/>
    <w:rsid w:val="78E8592B"/>
    <w:rsid w:val="79E42998"/>
    <w:rsid w:val="7BD9589A"/>
    <w:rsid w:val="7C3A0F6F"/>
    <w:rsid w:val="7E1E62E1"/>
    <w:rsid w:val="7F7A7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imes New Roman" w:cs="Times New Roman"/>
      <w:sz w:val="22"/>
      <w:szCs w:val="22"/>
      <w:lang w:val="en-US" w:eastAsia="en-US"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6"/>
    <w:unhideWhenUsed/>
    <w:qFormat/>
    <w:uiPriority w:val="99"/>
    <w:pPr>
      <w:spacing w:after="0" w:line="240" w:lineRule="auto"/>
    </w:pPr>
    <w:rPr>
      <w:rFonts w:ascii="Tahoma" w:hAnsi="Tahoma" w:cs="Tahoma"/>
      <w:sz w:val="16"/>
      <w:szCs w:val="16"/>
    </w:rPr>
  </w:style>
  <w:style w:type="paragraph" w:styleId="3">
    <w:name w:val="footer"/>
    <w:basedOn w:val="1"/>
    <w:link w:val="15"/>
    <w:unhideWhenUsed/>
    <w:qFormat/>
    <w:uiPriority w:val="99"/>
    <w:pPr>
      <w:tabs>
        <w:tab w:val="center" w:pos="4513"/>
        <w:tab w:val="right" w:pos="9026"/>
      </w:tabs>
      <w:spacing w:after="0" w:line="240" w:lineRule="auto"/>
    </w:pPr>
  </w:style>
  <w:style w:type="paragraph" w:styleId="4">
    <w:name w:val="header"/>
    <w:basedOn w:val="1"/>
    <w:link w:val="14"/>
    <w:unhideWhenUsed/>
    <w:qFormat/>
    <w:uiPriority w:val="99"/>
    <w:pPr>
      <w:tabs>
        <w:tab w:val="center" w:pos="4513"/>
        <w:tab w:val="right" w:pos="9026"/>
      </w:tabs>
      <w:spacing w:after="0" w:line="240" w:lineRule="auto"/>
    </w:pPr>
  </w:style>
  <w:style w:type="character" w:styleId="6">
    <w:name w:val="page number"/>
    <w:unhideWhenUsed/>
    <w:qFormat/>
    <w:uiPriority w:val="0"/>
    <w:rPr>
      <w:rFonts w:cs="Times New Roman"/>
    </w:rPr>
  </w:style>
  <w:style w:type="table" w:styleId="8">
    <w:name w:val="Table Grid"/>
    <w:basedOn w:val="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List Paragraph1"/>
    <w:basedOn w:val="1"/>
    <w:link w:val="17"/>
    <w:qFormat/>
    <w:uiPriority w:val="34"/>
    <w:pPr>
      <w:ind w:left="720"/>
      <w:contextualSpacing/>
    </w:pPr>
    <w:rPr>
      <w:rFonts w:ascii="Calibri" w:hAnsi="Calibri" w:eastAsia="Calibri"/>
    </w:rPr>
  </w:style>
  <w:style w:type="paragraph" w:customStyle="1" w:styleId="10">
    <w:name w:val="Default"/>
    <w:qFormat/>
    <w:uiPriority w:val="0"/>
    <w:pPr>
      <w:autoSpaceDE w:val="0"/>
      <w:autoSpaceDN w:val="0"/>
      <w:adjustRightInd w:val="0"/>
      <w:spacing w:after="0" w:line="240" w:lineRule="auto"/>
    </w:pPr>
    <w:rPr>
      <w:rFonts w:ascii="Cambria" w:hAnsi="Cambria" w:eastAsia="SimSun" w:cs="Cambria"/>
      <w:color w:val="000000"/>
      <w:sz w:val="24"/>
      <w:szCs w:val="24"/>
      <w:lang w:val="en-US" w:eastAsia="zh-CN" w:bidi="ar-SA"/>
    </w:rPr>
  </w:style>
  <w:style w:type="paragraph" w:customStyle="1" w:styleId="11">
    <w:name w:val="List Paragraph11"/>
    <w:basedOn w:val="1"/>
    <w:qFormat/>
    <w:uiPriority w:val="34"/>
    <w:pPr>
      <w:ind w:left="720"/>
      <w:contextualSpacing/>
    </w:pPr>
    <w:rPr>
      <w:rFonts w:ascii="Calibri" w:hAnsi="Calibri" w:eastAsia="Calibri"/>
    </w:rPr>
  </w:style>
  <w:style w:type="paragraph" w:customStyle="1" w:styleId="12">
    <w:name w:val="Body Text1"/>
    <w:basedOn w:val="1"/>
    <w:link w:val="18"/>
    <w:qFormat/>
    <w:uiPriority w:val="0"/>
    <w:pPr>
      <w:widowControl w:val="0"/>
      <w:shd w:val="clear" w:color="auto" w:fill="FFFFFF"/>
      <w:spacing w:before="120" w:after="0" w:line="360" w:lineRule="exact"/>
      <w:ind w:hanging="360"/>
      <w:jc w:val="both"/>
    </w:pPr>
    <w:rPr>
      <w:rFonts w:ascii="Franklin Gothic Heavy" w:hAnsi="Franklin Gothic Heavy" w:eastAsia="Franklin Gothic Heavy" w:cs="Franklin Gothic Heavy"/>
      <w:sz w:val="18"/>
      <w:szCs w:val="18"/>
    </w:rPr>
  </w:style>
  <w:style w:type="paragraph" w:customStyle="1" w:styleId="13">
    <w:name w:val="Heading #1"/>
    <w:basedOn w:val="1"/>
    <w:link w:val="21"/>
    <w:qFormat/>
    <w:uiPriority w:val="0"/>
    <w:pPr>
      <w:widowControl w:val="0"/>
      <w:shd w:val="clear" w:color="auto" w:fill="FFFFFF"/>
      <w:spacing w:before="180" w:after="120" w:line="384" w:lineRule="exact"/>
      <w:ind w:hanging="320"/>
      <w:outlineLvl w:val="0"/>
    </w:pPr>
    <w:rPr>
      <w:rFonts w:ascii="Franklin Gothic Heavy" w:hAnsi="Franklin Gothic Heavy" w:eastAsia="Franklin Gothic Heavy" w:cs="Franklin Gothic Heavy"/>
      <w:spacing w:val="-10"/>
      <w:sz w:val="26"/>
      <w:szCs w:val="26"/>
    </w:rPr>
  </w:style>
  <w:style w:type="character" w:customStyle="1" w:styleId="14">
    <w:name w:val="Header Char"/>
    <w:basedOn w:val="5"/>
    <w:link w:val="4"/>
    <w:qFormat/>
    <w:uiPriority w:val="99"/>
  </w:style>
  <w:style w:type="character" w:customStyle="1" w:styleId="15">
    <w:name w:val="Footer Char"/>
    <w:basedOn w:val="5"/>
    <w:link w:val="3"/>
    <w:qFormat/>
    <w:uiPriority w:val="99"/>
  </w:style>
  <w:style w:type="character" w:customStyle="1" w:styleId="16">
    <w:name w:val="Balloon Text Char"/>
    <w:basedOn w:val="5"/>
    <w:link w:val="2"/>
    <w:semiHidden/>
    <w:qFormat/>
    <w:uiPriority w:val="99"/>
    <w:rPr>
      <w:rFonts w:ascii="Tahoma" w:hAnsi="Tahoma" w:cs="Tahoma"/>
      <w:sz w:val="16"/>
      <w:szCs w:val="16"/>
    </w:rPr>
  </w:style>
  <w:style w:type="character" w:customStyle="1" w:styleId="17">
    <w:name w:val="List Paragraph Char"/>
    <w:basedOn w:val="5"/>
    <w:link w:val="9"/>
    <w:qFormat/>
    <w:uiPriority w:val="34"/>
    <w:rPr>
      <w:rFonts w:ascii="Calibri" w:hAnsi="Calibri" w:eastAsia="Calibri" w:cs="Times New Roman"/>
    </w:rPr>
  </w:style>
  <w:style w:type="character" w:customStyle="1" w:styleId="18">
    <w:name w:val="Body text_"/>
    <w:basedOn w:val="5"/>
    <w:link w:val="12"/>
    <w:qFormat/>
    <w:uiPriority w:val="0"/>
    <w:rPr>
      <w:rFonts w:ascii="Franklin Gothic Heavy" w:hAnsi="Franklin Gothic Heavy" w:eastAsia="Franklin Gothic Heavy" w:cs="Franklin Gothic Heavy"/>
      <w:sz w:val="18"/>
      <w:szCs w:val="18"/>
      <w:shd w:val="clear" w:color="auto" w:fill="FFFFFF"/>
      <w:lang w:val="en-US"/>
    </w:rPr>
  </w:style>
  <w:style w:type="character" w:customStyle="1" w:styleId="19">
    <w:name w:val="Body text + Italic"/>
    <w:basedOn w:val="18"/>
    <w:qFormat/>
    <w:uiPriority w:val="0"/>
    <w:rPr>
      <w:i/>
      <w:iCs/>
      <w:color w:val="000000"/>
      <w:spacing w:val="0"/>
      <w:w w:val="100"/>
      <w:position w:val="0"/>
      <w:u w:val="none"/>
      <w:lang w:val="en-US"/>
    </w:rPr>
  </w:style>
  <w:style w:type="character" w:customStyle="1" w:styleId="20">
    <w:name w:val="Body text + Bold"/>
    <w:basedOn w:val="18"/>
    <w:qFormat/>
    <w:uiPriority w:val="0"/>
    <w:rPr>
      <w:b/>
      <w:bCs/>
      <w:color w:val="000000"/>
      <w:spacing w:val="-10"/>
      <w:w w:val="100"/>
      <w:position w:val="0"/>
      <w:u w:val="none"/>
      <w:lang w:val="en-US"/>
    </w:rPr>
  </w:style>
  <w:style w:type="character" w:customStyle="1" w:styleId="21">
    <w:name w:val="Heading #1_"/>
    <w:basedOn w:val="5"/>
    <w:link w:val="13"/>
    <w:qFormat/>
    <w:uiPriority w:val="0"/>
    <w:rPr>
      <w:rFonts w:ascii="Franklin Gothic Heavy" w:hAnsi="Franklin Gothic Heavy" w:eastAsia="Franklin Gothic Heavy" w:cs="Franklin Gothic Heavy"/>
      <w:spacing w:val="-10"/>
      <w:sz w:val="26"/>
      <w:szCs w:val="26"/>
      <w:shd w:val="clear" w:color="auto" w:fill="FFFFFF"/>
      <w:lang w:val="en-US"/>
    </w:rPr>
  </w:style>
  <w:style w:type="paragraph" w:customStyle="1" w:styleId="2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emf"/><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theme" Target="theme/theme1.xml"/><Relationship Id="rId4" Type="http://schemas.openxmlformats.org/officeDocument/2006/relationships/footer" Target="footer1.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26.emf"/><Relationship Id="rId3" Type="http://schemas.openxmlformats.org/officeDocument/2006/relationships/header" Target="header1.xml"/><Relationship Id="rId29" Type="http://schemas.openxmlformats.org/officeDocument/2006/relationships/image" Target="media/image25.emf"/><Relationship Id="rId28" Type="http://schemas.openxmlformats.org/officeDocument/2006/relationships/image" Target="media/image24.emf"/><Relationship Id="rId27" Type="http://schemas.openxmlformats.org/officeDocument/2006/relationships/image" Target="media/image23.emf"/><Relationship Id="rId26" Type="http://schemas.openxmlformats.org/officeDocument/2006/relationships/image" Target="media/image22.emf"/><Relationship Id="rId25" Type="http://schemas.openxmlformats.org/officeDocument/2006/relationships/image" Target="media/image21.emf"/><Relationship Id="rId24" Type="http://schemas.openxmlformats.org/officeDocument/2006/relationships/image" Target="media/image20.emf"/><Relationship Id="rId23" Type="http://schemas.openxmlformats.org/officeDocument/2006/relationships/image" Target="media/image19.emf"/><Relationship Id="rId22" Type="http://schemas.openxmlformats.org/officeDocument/2006/relationships/image" Target="media/image18.emf"/><Relationship Id="rId21" Type="http://schemas.openxmlformats.org/officeDocument/2006/relationships/image" Target="media/image17.emf"/><Relationship Id="rId20" Type="http://schemas.openxmlformats.org/officeDocument/2006/relationships/image" Target="media/image16.emf"/><Relationship Id="rId2" Type="http://schemas.openxmlformats.org/officeDocument/2006/relationships/settings" Target="settings.xml"/><Relationship Id="rId19" Type="http://schemas.openxmlformats.org/officeDocument/2006/relationships/image" Target="media/image15.emf"/><Relationship Id="rId18" Type="http://schemas.openxmlformats.org/officeDocument/2006/relationships/image" Target="media/image14.emf"/><Relationship Id="rId17" Type="http://schemas.openxmlformats.org/officeDocument/2006/relationships/image" Target="media/image13.emf"/><Relationship Id="rId16" Type="http://schemas.openxmlformats.org/officeDocument/2006/relationships/image" Target="media/image12.emf"/><Relationship Id="rId15" Type="http://schemas.openxmlformats.org/officeDocument/2006/relationships/image" Target="media/image11.emf"/><Relationship Id="rId14" Type="http://schemas.openxmlformats.org/officeDocument/2006/relationships/image" Target="media/image10.emf"/><Relationship Id="rId13" Type="http://schemas.openxmlformats.org/officeDocument/2006/relationships/image" Target="media/image9.emf"/><Relationship Id="rId12" Type="http://schemas.openxmlformats.org/officeDocument/2006/relationships/image" Target="media/image8.emf"/><Relationship Id="rId11" Type="http://schemas.openxmlformats.org/officeDocument/2006/relationships/image" Target="media/image7.emf"/><Relationship Id="rId10" Type="http://schemas.openxmlformats.org/officeDocument/2006/relationships/image" Target="media/image6.e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1260</Words>
  <Characters>7182</Characters>
  <Lines>59</Lines>
  <Paragraphs>16</Paragraphs>
  <ScaleCrop>false</ScaleCrop>
  <LinksUpToDate>false</LinksUpToDate>
  <CharactersWithSpaces>8426</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2016-06-06T09:01:00Z</dcterms:created>
  <dc:creator>asus</dc:creator>
  <cp:lastModifiedBy>asus</cp:lastModifiedBy>
  <cp:lastPrinted>2018-03-27T04:12:00Z</cp:lastPrinted>
  <dcterms:modified xsi:type="dcterms:W3CDTF">2018-03-28T05:37:54Z</dcterms:modified>
  <dc:title>BAB V</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