
<file path=[Content_Types].xml><?xml version="1.0" encoding="utf-8"?>
<Types xmlns="http://schemas.openxmlformats.org/package/2006/content-types">
  <Default Extension="xml" ContentType="application/xml"/>
  <Default Extension="jpeg" ContentType="image/jpeg"/>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pacing w:after="0" w:line="240" w:lineRule="auto"/>
        <w:ind w:left="66"/>
        <w:jc w:val="center"/>
        <w:rPr>
          <w:rFonts w:cs="Arial" w:asciiTheme="majorHAnsi" w:hAnsiTheme="majorHAnsi"/>
          <w:b/>
        </w:rPr>
      </w:pPr>
      <w:r>
        <w:rPr>
          <w:rFonts w:cs="Arial" w:asciiTheme="majorHAnsi" w:hAnsiTheme="majorHAnsi"/>
          <w:b/>
        </w:rPr>
        <w:t>BAB V</w:t>
      </w:r>
    </w:p>
    <w:p>
      <w:pPr>
        <w:pStyle w:val="6"/>
        <w:tabs>
          <w:tab w:val="center" w:pos="4546"/>
          <w:tab w:val="left" w:pos="6514"/>
        </w:tabs>
        <w:spacing w:after="0" w:line="240" w:lineRule="auto"/>
        <w:ind w:left="66"/>
        <w:rPr>
          <w:rFonts w:cs="Arial" w:asciiTheme="majorHAnsi" w:hAnsiTheme="majorHAnsi"/>
          <w:b/>
        </w:rPr>
      </w:pPr>
      <w:r>
        <w:rPr>
          <w:rFonts w:cs="Arial" w:asciiTheme="majorHAnsi" w:hAnsiTheme="majorHAnsi"/>
          <w:b/>
        </w:rPr>
        <w:tab/>
      </w:r>
      <w:r>
        <w:rPr>
          <w:rFonts w:cs="Arial" w:asciiTheme="majorHAnsi" w:hAnsiTheme="majorHAnsi"/>
          <w:b/>
        </w:rPr>
        <w:t>VI</w:t>
      </w:r>
      <w:r>
        <w:rPr>
          <w:rFonts w:cs="Arial" w:asciiTheme="majorHAnsi" w:hAnsiTheme="majorHAnsi"/>
          <w:b/>
          <w:lang w:val="id-ID"/>
        </w:rPr>
        <w:t>S</w:t>
      </w:r>
      <w:r>
        <w:rPr>
          <w:rFonts w:cs="Arial" w:asciiTheme="majorHAnsi" w:hAnsiTheme="majorHAnsi"/>
          <w:b/>
        </w:rPr>
        <w:t>I, MISI</w:t>
      </w:r>
      <w:r>
        <w:rPr>
          <w:rFonts w:cs="Arial" w:asciiTheme="majorHAnsi" w:hAnsiTheme="majorHAnsi"/>
          <w:b/>
          <w:lang w:val="id-ID"/>
        </w:rPr>
        <w:t xml:space="preserve">, </w:t>
      </w:r>
      <w:r>
        <w:rPr>
          <w:rFonts w:cs="Arial" w:asciiTheme="majorHAnsi" w:hAnsiTheme="majorHAnsi"/>
          <w:b/>
        </w:rPr>
        <w:t>TUJUAN</w:t>
      </w:r>
      <w:r>
        <w:rPr>
          <w:rFonts w:cs="Arial" w:asciiTheme="majorHAnsi" w:hAnsiTheme="majorHAnsi"/>
          <w:b/>
          <w:lang w:val="id-ID"/>
        </w:rPr>
        <w:t xml:space="preserve"> DAN SASARAN</w:t>
      </w:r>
      <w:r>
        <w:rPr>
          <w:rFonts w:cs="Arial" w:asciiTheme="majorHAnsi" w:hAnsiTheme="majorHAnsi"/>
          <w:b/>
        </w:rPr>
        <w:tab/>
      </w:r>
    </w:p>
    <w:p>
      <w:pPr>
        <w:pStyle w:val="6"/>
        <w:tabs>
          <w:tab w:val="center" w:pos="4546"/>
          <w:tab w:val="left" w:pos="6514"/>
        </w:tabs>
        <w:spacing w:before="120" w:after="120" w:line="240" w:lineRule="auto"/>
        <w:ind w:left="66"/>
        <w:rPr>
          <w:rFonts w:cs="Arial" w:asciiTheme="majorHAnsi" w:hAnsiTheme="majorHAnsi"/>
          <w:b/>
          <w:lang w:val="id-ID"/>
        </w:rPr>
      </w:pPr>
    </w:p>
    <w:p>
      <w:pPr>
        <w:pStyle w:val="6"/>
        <w:tabs>
          <w:tab w:val="center" w:pos="4546"/>
          <w:tab w:val="left" w:pos="6514"/>
        </w:tabs>
        <w:spacing w:before="120" w:after="120" w:line="240" w:lineRule="auto"/>
        <w:ind w:left="66"/>
        <w:rPr>
          <w:rFonts w:cs="Arial" w:asciiTheme="majorHAnsi" w:hAnsiTheme="majorHAnsi"/>
          <w:b/>
          <w:lang w:val="id-ID"/>
        </w:rPr>
      </w:pPr>
    </w:p>
    <w:p>
      <w:pPr>
        <w:widowControl w:val="0"/>
        <w:autoSpaceDE w:val="0"/>
        <w:autoSpaceDN w:val="0"/>
        <w:adjustRightInd w:val="0"/>
        <w:spacing w:before="120" w:after="120"/>
        <w:ind w:left="426" w:right="1325" w:hanging="426"/>
        <w:jc w:val="both"/>
        <w:rPr>
          <w:rFonts w:cs="Arial" w:asciiTheme="majorHAnsi" w:hAnsiTheme="majorHAnsi"/>
          <w:b/>
          <w:color w:val="000000"/>
          <w:spacing w:val="-6"/>
        </w:rPr>
      </w:pPr>
      <w:r>
        <w:rPr>
          <w:rFonts w:cs="Arial" w:asciiTheme="majorHAnsi" w:hAnsiTheme="majorHAnsi"/>
          <w:b/>
          <w:lang w:val="id-ID"/>
        </w:rPr>
        <w:t xml:space="preserve">5.1. </w:t>
      </w:r>
      <w:r>
        <w:rPr>
          <w:rFonts w:cs="Arial" w:asciiTheme="majorHAnsi" w:hAnsiTheme="majorHAnsi"/>
          <w:b/>
          <w:color w:val="000000"/>
          <w:spacing w:val="-6"/>
          <w:lang w:val="id-ID"/>
        </w:rPr>
        <w:t>Visi RPJMD Kabupaten Padang Pariaman Tahun 2016-2021</w:t>
      </w:r>
      <w:r>
        <w:rPr>
          <w:rFonts w:cs="Arial" w:asciiTheme="majorHAnsi" w:hAnsiTheme="majorHAnsi"/>
          <w:b/>
          <w:color w:val="000000"/>
          <w:spacing w:val="-6"/>
        </w:rPr>
        <w:t xml:space="preserve"> </w:t>
      </w:r>
    </w:p>
    <w:p>
      <w:pPr>
        <w:spacing w:before="120" w:after="120"/>
        <w:ind w:firstLine="851"/>
        <w:rPr>
          <w:rFonts w:cs="Arial" w:asciiTheme="majorHAnsi" w:hAnsiTheme="majorHAnsi"/>
          <w:b/>
        </w:rPr>
      </w:pPr>
      <w:r>
        <w:rPr>
          <w:rFonts w:cs="Arial" w:asciiTheme="majorHAnsi" w:hAnsiTheme="majorHAnsi"/>
        </w:rPr>
        <w:t xml:space="preserve">VISI </w:t>
      </w:r>
      <w:r>
        <w:rPr>
          <w:rFonts w:cs="Arial" w:asciiTheme="majorHAnsi" w:hAnsiTheme="majorHAnsi"/>
          <w:lang w:val="id-ID"/>
        </w:rPr>
        <w:t xml:space="preserve">Rencana Pembangunan Jangka Menengah Daerah Kabupaten Padang Pariaman tahun 2016-2021 adalah </w:t>
      </w:r>
      <w:r>
        <w:rPr>
          <w:rFonts w:cs="Arial" w:asciiTheme="majorHAnsi" w:hAnsiTheme="majorHAnsi"/>
        </w:rPr>
        <w:t>:</w:t>
      </w:r>
      <w:r>
        <w:rPr>
          <w:rFonts w:cs="Arial" w:asciiTheme="majorHAnsi" w:hAnsiTheme="majorHAnsi"/>
          <w:lang w:val="id-ID"/>
        </w:rPr>
        <w:t xml:space="preserve"> </w:t>
      </w:r>
      <w:r>
        <w:rPr>
          <w:rFonts w:cs="Arial" w:asciiTheme="majorHAnsi" w:hAnsiTheme="majorHAnsi"/>
          <w:b/>
        </w:rPr>
        <w:t xml:space="preserve">“Terwujudnya </w:t>
      </w:r>
      <w:r>
        <w:rPr>
          <w:rFonts w:cs="Arial" w:asciiTheme="majorHAnsi" w:hAnsiTheme="majorHAnsi"/>
          <w:b/>
          <w:bCs/>
        </w:rPr>
        <w:t xml:space="preserve">Kabupaten Padang Pariaman yang </w:t>
      </w:r>
      <w:r>
        <w:rPr>
          <w:rFonts w:cs="Arial" w:asciiTheme="majorHAnsi" w:hAnsiTheme="majorHAnsi"/>
          <w:b/>
          <w:bCs/>
          <w:lang w:val="id-ID"/>
        </w:rPr>
        <w:t>B</w:t>
      </w:r>
      <w:r>
        <w:rPr>
          <w:rFonts w:cs="Arial" w:asciiTheme="majorHAnsi" w:hAnsiTheme="majorHAnsi"/>
          <w:b/>
          <w:bCs/>
        </w:rPr>
        <w:t xml:space="preserve">aru, </w:t>
      </w:r>
      <w:r>
        <w:rPr>
          <w:rFonts w:cs="Arial" w:asciiTheme="majorHAnsi" w:hAnsiTheme="majorHAnsi"/>
          <w:b/>
          <w:bCs/>
          <w:lang w:val="id-ID"/>
        </w:rPr>
        <w:t>R</w:t>
      </w:r>
      <w:r>
        <w:rPr>
          <w:rFonts w:cs="Arial" w:asciiTheme="majorHAnsi" w:hAnsiTheme="majorHAnsi"/>
          <w:b/>
          <w:bCs/>
        </w:rPr>
        <w:t xml:space="preserve">eligius, </w:t>
      </w:r>
      <w:r>
        <w:rPr>
          <w:rFonts w:cs="Arial" w:asciiTheme="majorHAnsi" w:hAnsiTheme="majorHAnsi"/>
          <w:b/>
          <w:bCs/>
          <w:lang w:val="id-ID"/>
        </w:rPr>
        <w:t>C</w:t>
      </w:r>
      <w:r>
        <w:rPr>
          <w:rFonts w:cs="Arial" w:asciiTheme="majorHAnsi" w:hAnsiTheme="majorHAnsi"/>
          <w:b/>
          <w:bCs/>
        </w:rPr>
        <w:t xml:space="preserve">erdas dan </w:t>
      </w:r>
      <w:r>
        <w:rPr>
          <w:rFonts w:cs="Arial" w:asciiTheme="majorHAnsi" w:hAnsiTheme="majorHAnsi"/>
          <w:b/>
          <w:bCs/>
          <w:lang w:val="id-ID"/>
        </w:rPr>
        <w:t>S</w:t>
      </w:r>
      <w:r>
        <w:rPr>
          <w:rFonts w:cs="Arial" w:asciiTheme="majorHAnsi" w:hAnsiTheme="majorHAnsi"/>
          <w:b/>
          <w:bCs/>
        </w:rPr>
        <w:t>ejahtera.”</w:t>
      </w:r>
    </w:p>
    <w:p>
      <w:pPr>
        <w:spacing w:before="120" w:after="120"/>
        <w:ind w:firstLine="720"/>
        <w:jc w:val="both"/>
        <w:rPr>
          <w:rFonts w:cs="Arial" w:asciiTheme="majorHAnsi" w:hAnsiTheme="majorHAnsi"/>
        </w:rPr>
      </w:pPr>
      <w:r>
        <w:rPr>
          <w:rFonts w:cs="Arial" w:asciiTheme="majorHAnsi" w:hAnsiTheme="majorHAnsi"/>
        </w:rPr>
        <w:t>Visi di atas memiliki lima kata kunci penting yang akan diwujudkan melalui RPJMD Kabupaten Padang Pariaman ke depan. Adapun pengertian empat kunci tersebut adalah:</w:t>
      </w:r>
    </w:p>
    <w:p>
      <w:pPr>
        <w:pStyle w:val="6"/>
        <w:numPr>
          <w:ilvl w:val="0"/>
          <w:numId w:val="1"/>
        </w:numPr>
        <w:tabs>
          <w:tab w:val="left" w:pos="720"/>
        </w:tabs>
        <w:spacing w:before="120" w:after="120"/>
        <w:jc w:val="both"/>
        <w:rPr>
          <w:rFonts w:cs="Arial" w:asciiTheme="majorHAnsi" w:hAnsiTheme="majorHAnsi"/>
        </w:rPr>
      </w:pPr>
      <w:r>
        <w:rPr>
          <w:rFonts w:cs="Arial" w:asciiTheme="majorHAnsi" w:hAnsiTheme="majorHAnsi"/>
        </w:rPr>
        <w:t>Baru memiliki arti suatu perubahan wajah, ruang dan suasana Kabupaten Padang Pariaman.</w:t>
      </w:r>
    </w:p>
    <w:p>
      <w:pPr>
        <w:pStyle w:val="6"/>
        <w:numPr>
          <w:ilvl w:val="0"/>
          <w:numId w:val="1"/>
        </w:numPr>
        <w:tabs>
          <w:tab w:val="left" w:pos="720"/>
        </w:tabs>
        <w:spacing w:before="120" w:after="120"/>
        <w:jc w:val="both"/>
        <w:rPr>
          <w:rFonts w:cs="Arial" w:asciiTheme="majorHAnsi" w:hAnsiTheme="majorHAnsi"/>
        </w:rPr>
      </w:pPr>
      <w:r>
        <w:rPr>
          <w:rFonts w:cs="Arial" w:asciiTheme="majorHAnsi" w:hAnsiTheme="majorHAnsi"/>
        </w:rPr>
        <w:t>Religius memiliki makna masyarakat yang menjunjung tinggi norma-norma agama, berpegang teguh kepada ajaran agama dan mengamalkannya dalam kehidupan sehari–hari.</w:t>
      </w:r>
    </w:p>
    <w:p>
      <w:pPr>
        <w:pStyle w:val="6"/>
        <w:numPr>
          <w:ilvl w:val="0"/>
          <w:numId w:val="1"/>
        </w:numPr>
        <w:tabs>
          <w:tab w:val="left" w:pos="720"/>
        </w:tabs>
        <w:spacing w:before="120" w:after="120"/>
        <w:jc w:val="both"/>
        <w:rPr>
          <w:rFonts w:cs="Arial" w:asciiTheme="majorHAnsi" w:hAnsiTheme="majorHAnsi"/>
        </w:rPr>
      </w:pPr>
      <w:r>
        <w:rPr>
          <w:rFonts w:cs="Arial" w:asciiTheme="majorHAnsi" w:hAnsiTheme="majorHAnsi"/>
        </w:rPr>
        <w:t xml:space="preserve">Sejahtera memiliki arti sebuah kondisi tercapainya taraf kehidupan yang layak dari sisi ekonomi, pendidikan, kesehatan, sosial dan budaya. </w:t>
      </w:r>
    </w:p>
    <w:p>
      <w:pPr>
        <w:pStyle w:val="6"/>
        <w:numPr>
          <w:ilvl w:val="0"/>
          <w:numId w:val="1"/>
        </w:numPr>
        <w:tabs>
          <w:tab w:val="left" w:pos="720"/>
        </w:tabs>
        <w:spacing w:before="120" w:after="120"/>
        <w:jc w:val="both"/>
        <w:rPr>
          <w:rFonts w:cs="Arial" w:asciiTheme="majorHAnsi" w:hAnsiTheme="majorHAnsi"/>
        </w:rPr>
      </w:pPr>
      <w:r>
        <w:rPr>
          <w:rFonts w:cs="Arial" w:asciiTheme="majorHAnsi" w:hAnsiTheme="majorHAnsi"/>
        </w:rPr>
        <w:t>Cerdas memiliki arti sebagai suatu kondisi masyarakat yang berkualitas dan berilmu pengetahuan.</w:t>
      </w:r>
    </w:p>
    <w:p>
      <w:pPr>
        <w:pStyle w:val="7"/>
        <w:spacing w:before="120" w:after="120" w:line="276" w:lineRule="auto"/>
        <w:ind w:firstLine="851"/>
        <w:jc w:val="both"/>
        <w:rPr>
          <w:rFonts w:cs="Arial" w:asciiTheme="majorHAnsi" w:hAnsiTheme="majorHAnsi"/>
          <w:sz w:val="22"/>
          <w:szCs w:val="22"/>
        </w:rPr>
      </w:pPr>
      <w:r>
        <w:rPr>
          <w:rFonts w:cs="Arial" w:asciiTheme="majorHAnsi" w:hAnsiTheme="majorHAnsi"/>
          <w:sz w:val="22"/>
          <w:szCs w:val="22"/>
        </w:rPr>
        <w:t>Visi merupakan arah pembangunan atau kondisi masa depan daerah yang ingin dicapai dalam 5 (lima) tahun mendatang . Visi juga harus menjawab permasalahan pembangunan daerah dan/atau isu strategis yang harus diselesaikan dalam jangka menengah serta sejalan dengan visi dan arah pembangunan jangka panjang daerah. Dengan mempertimbangkan kondisi daerah, permasalahan pembangunan, tantangan yang dihadapi serta isu-isu strategis, dirumuskan visi, misi, tujuan dan sasaran pembangunan jangka menengah daerah Kabupaten Padang Pariaman Tahun 2016-2021.</w:t>
      </w:r>
    </w:p>
    <w:p>
      <w:pPr>
        <w:pStyle w:val="7"/>
        <w:spacing w:before="120" w:after="120" w:line="276" w:lineRule="auto"/>
        <w:ind w:firstLine="851"/>
        <w:jc w:val="both"/>
        <w:rPr>
          <w:rFonts w:cs="Arial" w:asciiTheme="majorHAnsi" w:hAnsiTheme="majorHAnsi"/>
          <w:b/>
          <w:bCs/>
          <w:spacing w:val="-2"/>
          <w:sz w:val="22"/>
          <w:szCs w:val="22"/>
        </w:rPr>
      </w:pPr>
      <w:r>
        <w:rPr>
          <w:rFonts w:cs="Arial" w:asciiTheme="majorHAnsi" w:hAnsiTheme="majorHAnsi"/>
          <w:spacing w:val="-3"/>
          <w:sz w:val="22"/>
          <w:szCs w:val="22"/>
        </w:rPr>
        <w:t xml:space="preserve">RPJMD Tahun 2016-2021 merupakan  tahap  ketiga  pembangunan jangka panjang daerah. </w:t>
      </w:r>
      <w:r>
        <w:rPr>
          <w:rFonts w:cs="Arial" w:asciiTheme="majorHAnsi" w:hAnsiTheme="majorHAnsi"/>
          <w:spacing w:val="-1"/>
          <w:sz w:val="22"/>
          <w:szCs w:val="22"/>
        </w:rPr>
        <w:t>RPJPD Kabupaten Padang Pariaman Tahun 2005-2025.</w:t>
      </w:r>
      <w:r>
        <w:rPr>
          <w:rFonts w:cs="Arial" w:asciiTheme="majorHAnsi" w:hAnsiTheme="majorHAnsi"/>
          <w:spacing w:val="-2"/>
          <w:sz w:val="22"/>
          <w:szCs w:val="22"/>
        </w:rPr>
        <w:t xml:space="preserve">memuat arah kebijakan dan sasaran pokok </w:t>
      </w:r>
      <w:r>
        <w:rPr>
          <w:rFonts w:cs="Arial" w:asciiTheme="majorHAnsi" w:hAnsiTheme="majorHAnsi"/>
          <w:spacing w:val="-1"/>
          <w:sz w:val="22"/>
          <w:szCs w:val="22"/>
        </w:rPr>
        <w:t xml:space="preserve">dalam persepektif pembangunan 20 tahun kedepan guna mewujudkan kesejahteraan masyarakat dalam arti luas . </w:t>
      </w:r>
      <w:r>
        <w:rPr>
          <w:rFonts w:cs="Arial" w:asciiTheme="majorHAnsi" w:hAnsiTheme="majorHAnsi"/>
          <w:spacing w:val="-3"/>
          <w:sz w:val="22"/>
          <w:szCs w:val="22"/>
        </w:rPr>
        <w:t xml:space="preserve">RPJPD  </w:t>
      </w:r>
      <w:r>
        <w:rPr>
          <w:rFonts w:cs="Arial" w:asciiTheme="majorHAnsi" w:hAnsiTheme="majorHAnsi"/>
          <w:spacing w:val="-4"/>
          <w:sz w:val="22"/>
          <w:szCs w:val="22"/>
        </w:rPr>
        <w:t>Kabupaten Padang Pariaman</w:t>
      </w:r>
      <w:r>
        <w:rPr>
          <w:rFonts w:cs="Arial" w:asciiTheme="majorHAnsi" w:hAnsiTheme="majorHAnsi"/>
          <w:spacing w:val="-3"/>
          <w:sz w:val="22"/>
          <w:szCs w:val="22"/>
        </w:rPr>
        <w:t xml:space="preserve"> Tahun  2005-2025 yang  ditetapkan  dengan Peraturan  Daerah  </w:t>
      </w:r>
      <w:r>
        <w:rPr>
          <w:rFonts w:cs="Arial" w:asciiTheme="majorHAnsi" w:hAnsiTheme="majorHAnsi"/>
          <w:spacing w:val="-4"/>
          <w:sz w:val="22"/>
          <w:szCs w:val="22"/>
        </w:rPr>
        <w:t>Kabupaten Padang Pariaman</w:t>
      </w:r>
      <w:r>
        <w:rPr>
          <w:rFonts w:cs="Arial" w:asciiTheme="majorHAnsi" w:hAnsiTheme="majorHAnsi"/>
          <w:spacing w:val="-3"/>
          <w:sz w:val="22"/>
          <w:szCs w:val="22"/>
        </w:rPr>
        <w:t xml:space="preserve"> Nomor 02   Tahun 2010,   telah </w:t>
      </w:r>
      <w:r>
        <w:rPr>
          <w:rFonts w:cs="Arial" w:asciiTheme="majorHAnsi" w:hAnsiTheme="majorHAnsi"/>
          <w:spacing w:val="-2"/>
          <w:sz w:val="22"/>
          <w:szCs w:val="22"/>
        </w:rPr>
        <w:t xml:space="preserve">mengamanatkan Visi Daerah, yaitu “ </w:t>
      </w:r>
      <w:r>
        <w:rPr>
          <w:rFonts w:cs="Arial" w:asciiTheme="majorHAnsi" w:hAnsiTheme="majorHAnsi"/>
          <w:b/>
          <w:bCs/>
          <w:spacing w:val="-2"/>
          <w:sz w:val="22"/>
          <w:szCs w:val="22"/>
        </w:rPr>
        <w:t xml:space="preserve">PADANG PARIAMAN 2025 UNGGUL DIBIDANG AGRIBISNIS DAN PERDAGANGAN BERDASARKAN  SUMBER DAYA MANUSIA YANG BERKUALITAS ”. </w:t>
      </w:r>
    </w:p>
    <w:p>
      <w:pPr>
        <w:pStyle w:val="6"/>
        <w:widowControl w:val="0"/>
        <w:numPr>
          <w:ilvl w:val="0"/>
          <w:numId w:val="2"/>
        </w:numPr>
        <w:autoSpaceDE w:val="0"/>
        <w:autoSpaceDN w:val="0"/>
        <w:adjustRightInd w:val="0"/>
        <w:spacing w:before="120" w:after="120"/>
        <w:ind w:left="426" w:right="-24"/>
        <w:jc w:val="both"/>
        <w:rPr>
          <w:rFonts w:cs="Arial" w:asciiTheme="majorHAnsi" w:hAnsiTheme="majorHAnsi"/>
          <w:color w:val="000000"/>
          <w:spacing w:val="-1"/>
        </w:rPr>
      </w:pPr>
      <w:r>
        <w:rPr>
          <w:rFonts w:cs="Arial" w:asciiTheme="majorHAnsi" w:hAnsiTheme="majorHAnsi"/>
          <w:color w:val="000000"/>
          <w:spacing w:val="-2"/>
        </w:rPr>
        <w:t xml:space="preserve">Kata </w:t>
      </w:r>
      <w:r>
        <w:rPr>
          <w:rFonts w:cs="Arial" w:asciiTheme="majorHAnsi" w:hAnsiTheme="majorHAnsi"/>
          <w:b/>
          <w:bCs/>
          <w:color w:val="000000"/>
          <w:spacing w:val="-2"/>
        </w:rPr>
        <w:t xml:space="preserve"> “Unggul”  </w:t>
      </w:r>
      <w:r>
        <w:rPr>
          <w:rFonts w:cs="Arial" w:asciiTheme="majorHAnsi" w:hAnsiTheme="majorHAnsi"/>
          <w:color w:val="000000"/>
          <w:spacing w:val="-2"/>
        </w:rPr>
        <w:t xml:space="preserve">disini  </w:t>
      </w:r>
      <w:r>
        <w:rPr>
          <w:rFonts w:cs="Arial" w:asciiTheme="majorHAnsi" w:hAnsiTheme="majorHAnsi"/>
          <w:color w:val="000000"/>
          <w:spacing w:val="-1"/>
        </w:rPr>
        <w:t xml:space="preserve"> berarti mempunyai kualitas yang tinggi dari segi hasil produk pertanian maupun sumberdaya manusia , serta mampu bersaing dengan pihak luar..Pada tahun 2025 Kabupaten ini ditargetkan telah mampu menghasilkan produk agroindustri yang berkualitas tinggi dan sumberdaya manusia yang unggul sehingga mampu bersaing diera global.</w:t>
      </w:r>
    </w:p>
    <w:p>
      <w:pPr>
        <w:pStyle w:val="6"/>
        <w:widowControl w:val="0"/>
        <w:numPr>
          <w:ilvl w:val="0"/>
          <w:numId w:val="2"/>
        </w:numPr>
        <w:autoSpaceDE w:val="0"/>
        <w:autoSpaceDN w:val="0"/>
        <w:adjustRightInd w:val="0"/>
        <w:spacing w:before="120" w:after="120"/>
        <w:ind w:left="426" w:right="-24"/>
        <w:jc w:val="both"/>
        <w:rPr>
          <w:rFonts w:cs="Arial" w:asciiTheme="majorHAnsi" w:hAnsiTheme="majorHAnsi"/>
          <w:color w:val="000000"/>
          <w:spacing w:val="-1"/>
        </w:rPr>
      </w:pPr>
      <w:r>
        <w:rPr>
          <w:rFonts w:cs="Arial" w:asciiTheme="majorHAnsi" w:hAnsiTheme="majorHAnsi"/>
          <w:color w:val="000000"/>
          <w:spacing w:val="-1"/>
        </w:rPr>
        <w:t xml:space="preserve">Kata </w:t>
      </w:r>
      <w:r>
        <w:rPr>
          <w:rFonts w:cs="Arial" w:asciiTheme="majorHAnsi" w:hAnsiTheme="majorHAnsi"/>
          <w:b/>
          <w:bCs/>
          <w:color w:val="000000"/>
          <w:spacing w:val="-1"/>
        </w:rPr>
        <w:t xml:space="preserve">‘Agribisnis’, </w:t>
      </w:r>
      <w:r>
        <w:rPr>
          <w:rFonts w:cs="Arial" w:asciiTheme="majorHAnsi" w:hAnsiTheme="majorHAnsi"/>
          <w:color w:val="000000"/>
          <w:spacing w:val="-1"/>
        </w:rPr>
        <w:t>merupakan upaya bersama antara pemerintah dan masyarakat dalam menggerakkan sektor pertanian, mulai dari usaha tani yang kokoh sehingga menghasilkan produk pertanian yang berkualitas tinggi mulai dari hulu sampai hilir. Produk pertanian yang berkualitas ( pertanian, perkebunan, peternakan dan perikanan ) haruslah diolah di dalam daerah Kabupaten Padang Pariaman sendiri, dimana sebagai basisnya adalah masyarakat tani yang menghasilkan produk hilir yang berkualitas tinggi, sehingga nilai tambah dari hasil produk pertanian dinikmati oleh daerah dan masyarakat.</w:t>
      </w:r>
    </w:p>
    <w:p>
      <w:pPr>
        <w:pStyle w:val="6"/>
        <w:widowControl w:val="0"/>
        <w:numPr>
          <w:ilvl w:val="0"/>
          <w:numId w:val="2"/>
        </w:numPr>
        <w:autoSpaceDE w:val="0"/>
        <w:autoSpaceDN w:val="0"/>
        <w:adjustRightInd w:val="0"/>
        <w:spacing w:before="120" w:after="120"/>
        <w:ind w:left="426" w:right="-24"/>
        <w:jc w:val="both"/>
        <w:rPr>
          <w:rFonts w:cs="Arial" w:asciiTheme="majorHAnsi" w:hAnsiTheme="majorHAnsi"/>
          <w:color w:val="000000"/>
          <w:spacing w:val="-1"/>
        </w:rPr>
      </w:pPr>
      <w:r>
        <w:rPr>
          <w:rFonts w:cs="Arial" w:asciiTheme="majorHAnsi" w:hAnsiTheme="majorHAnsi"/>
          <w:color w:val="000000"/>
          <w:spacing w:val="-1"/>
        </w:rPr>
        <w:t>Kata “</w:t>
      </w:r>
      <w:r>
        <w:rPr>
          <w:rFonts w:cs="Arial" w:asciiTheme="majorHAnsi" w:hAnsiTheme="majorHAnsi"/>
          <w:b/>
          <w:bCs/>
          <w:color w:val="000000"/>
          <w:spacing w:val="-1"/>
        </w:rPr>
        <w:t>Perdagangan</w:t>
      </w:r>
      <w:r>
        <w:rPr>
          <w:rFonts w:cs="Arial" w:asciiTheme="majorHAnsi" w:hAnsiTheme="majorHAnsi"/>
          <w:color w:val="000000"/>
          <w:spacing w:val="-1"/>
        </w:rPr>
        <w:t>” adalah upaya dalam memacu usaha pertanian yang berintegrasi melalui penumbuhan UKM-UKM,serta koperasi yang kokoh sebagai motor penggerak perekonomian rakyat, serta meningkatkan sentra-sentra pemasaran ditingkat Nagari,sehingga mampu memasarkan produk hasil pertanian ( mulai dari hulu sampai hilir ) yang mempunyai daya saing tinggi di pasaran, baik nasional maupun global.</w:t>
      </w:r>
    </w:p>
    <w:p>
      <w:pPr>
        <w:pStyle w:val="6"/>
        <w:widowControl w:val="0"/>
        <w:numPr>
          <w:ilvl w:val="0"/>
          <w:numId w:val="2"/>
        </w:numPr>
        <w:autoSpaceDE w:val="0"/>
        <w:autoSpaceDN w:val="0"/>
        <w:adjustRightInd w:val="0"/>
        <w:spacing w:before="120" w:after="120"/>
        <w:ind w:left="426" w:right="-24"/>
        <w:jc w:val="both"/>
        <w:rPr>
          <w:rFonts w:cs="Arial" w:asciiTheme="majorHAnsi" w:hAnsiTheme="majorHAnsi"/>
          <w:color w:val="000000"/>
          <w:spacing w:val="-1"/>
        </w:rPr>
      </w:pPr>
      <w:r>
        <w:rPr>
          <w:rFonts w:cs="Arial" w:asciiTheme="majorHAnsi" w:hAnsiTheme="majorHAnsi"/>
          <w:color w:val="000000"/>
          <w:spacing w:val="-1"/>
        </w:rPr>
        <w:t xml:space="preserve">Kata </w:t>
      </w:r>
      <w:r>
        <w:rPr>
          <w:rFonts w:cs="Arial" w:asciiTheme="majorHAnsi" w:hAnsiTheme="majorHAnsi"/>
          <w:b/>
          <w:bCs/>
          <w:color w:val="000000"/>
          <w:spacing w:val="-1"/>
        </w:rPr>
        <w:t>“Sumberdaya manusia yang berkualitas,</w:t>
      </w:r>
      <w:r>
        <w:rPr>
          <w:rFonts w:cs="Arial" w:asciiTheme="majorHAnsi" w:hAnsiTheme="majorHAnsi"/>
          <w:color w:val="000000"/>
          <w:spacing w:val="-1"/>
        </w:rPr>
        <w:t>” merupakan suatu tekad pemerintah guna mencetak SDM yang berkualitas di Kabupaten Padang Pariaman, melalui program pendidikan gratis 12 tahun, menyediakan guru-guru yang berkualitas, sarana dan prasarana pendidikan yang baik,</w:t>
      </w:r>
      <w:r>
        <w:rPr>
          <w:rFonts w:cs="Arial" w:asciiTheme="majorHAnsi" w:hAnsiTheme="majorHAnsi"/>
          <w:color w:val="000000"/>
          <w:spacing w:val="-1"/>
          <w:lang w:val="id-ID"/>
        </w:rPr>
        <w:t xml:space="preserve"> </w:t>
      </w:r>
      <w:r>
        <w:rPr>
          <w:rFonts w:cs="Arial" w:asciiTheme="majorHAnsi" w:hAnsiTheme="majorHAnsi"/>
          <w:color w:val="000000"/>
          <w:spacing w:val="-1"/>
        </w:rPr>
        <w:t>menumbuh kembangkan lembaga pendidikan yang ada,serta mendorong siswa yang berprestasi tinggi dengan bantuan beasiswa, sehingga SDM Kabupaten Padang Pariaman</w:t>
      </w:r>
      <w:r>
        <w:rPr>
          <w:rFonts w:cs="Arial" w:asciiTheme="majorHAnsi" w:hAnsiTheme="majorHAnsi"/>
          <w:color w:val="000000"/>
          <w:spacing w:val="-1"/>
          <w:lang w:val="id-ID"/>
        </w:rPr>
        <w:t xml:space="preserve"> </w:t>
      </w:r>
      <w:r>
        <w:rPr>
          <w:rFonts w:cs="Arial" w:asciiTheme="majorHAnsi" w:hAnsiTheme="majorHAnsi"/>
          <w:color w:val="000000"/>
          <w:spacing w:val="-1"/>
        </w:rPr>
        <w:t>di</w:t>
      </w:r>
      <w:r>
        <w:rPr>
          <w:rFonts w:cs="Arial" w:asciiTheme="majorHAnsi" w:hAnsiTheme="majorHAnsi"/>
          <w:color w:val="000000"/>
          <w:spacing w:val="-1"/>
          <w:lang w:val="id-ID"/>
        </w:rPr>
        <w:t xml:space="preserve"> </w:t>
      </w:r>
      <w:r>
        <w:rPr>
          <w:rFonts w:cs="Arial" w:asciiTheme="majorHAnsi" w:hAnsiTheme="majorHAnsi"/>
          <w:color w:val="000000"/>
          <w:spacing w:val="-1"/>
        </w:rPr>
        <w:t xml:space="preserve">era global nanti akan mampu bersaing dengan daerah lain baik secara nasional maupun regional.    </w:t>
      </w:r>
    </w:p>
    <w:p>
      <w:pPr>
        <w:widowControl w:val="0"/>
        <w:autoSpaceDE w:val="0"/>
        <w:autoSpaceDN w:val="0"/>
        <w:adjustRightInd w:val="0"/>
        <w:spacing w:before="120" w:after="120"/>
        <w:ind w:left="426" w:right="1325" w:hanging="426"/>
        <w:jc w:val="both"/>
        <w:rPr>
          <w:rFonts w:cs="Arial" w:asciiTheme="majorHAnsi" w:hAnsiTheme="majorHAnsi"/>
          <w:b/>
          <w:lang w:val="id-ID"/>
        </w:rPr>
      </w:pPr>
      <w:r>
        <w:rPr>
          <w:rFonts w:cs="Arial" w:asciiTheme="majorHAnsi" w:hAnsiTheme="majorHAnsi"/>
          <w:b/>
          <w:lang w:val="id-ID"/>
        </w:rPr>
        <w:t xml:space="preserve">5.2 </w:t>
      </w:r>
      <w:r>
        <w:rPr>
          <w:rFonts w:cs="Arial" w:asciiTheme="majorHAnsi" w:hAnsiTheme="majorHAnsi"/>
          <w:b/>
          <w:lang w:val="id-ID"/>
        </w:rPr>
        <w:tab/>
      </w:r>
      <w:r>
        <w:rPr>
          <w:rFonts w:cs="Arial" w:asciiTheme="majorHAnsi" w:hAnsiTheme="majorHAnsi"/>
          <w:b/>
          <w:lang w:val="id-ID"/>
        </w:rPr>
        <w:t>Misi RPJMD Kabupaten Padang Pariaman Tahun  2016 – 2021</w:t>
      </w:r>
    </w:p>
    <w:p>
      <w:pPr>
        <w:spacing w:before="120" w:after="120"/>
        <w:ind w:firstLine="720"/>
        <w:jc w:val="both"/>
        <w:rPr>
          <w:rFonts w:cs="Arial" w:asciiTheme="majorHAnsi" w:hAnsiTheme="majorHAnsi"/>
        </w:rPr>
      </w:pPr>
      <w:r>
        <w:rPr>
          <w:rFonts w:cs="Arial" w:asciiTheme="majorHAnsi" w:hAnsiTheme="majorHAnsi"/>
        </w:rPr>
        <w:t>Dalam upaya mewujudkan Visi tersebut, diperlukan sejumlah misi yang dapat menuju pencapaian visi secara terstruktur, maka dirumuskan “Misi Pembangunan Kabupaten Padang Pariaman tahun 2016-2021” adalah sebagai berikut :</w:t>
      </w:r>
    </w:p>
    <w:p>
      <w:pPr>
        <w:pStyle w:val="6"/>
        <w:numPr>
          <w:ilvl w:val="1"/>
          <w:numId w:val="3"/>
        </w:numPr>
        <w:spacing w:before="120" w:after="120"/>
        <w:jc w:val="both"/>
        <w:rPr>
          <w:rFonts w:eastAsia="Times New Roman" w:cs="Arial" w:asciiTheme="majorHAnsi" w:hAnsiTheme="majorHAnsi"/>
        </w:rPr>
      </w:pPr>
      <w:r>
        <w:rPr>
          <w:rFonts w:cs="Arial" w:asciiTheme="majorHAnsi" w:hAnsiTheme="majorHAnsi"/>
        </w:rPr>
        <w:t>Meningkatkan kualitas kehidupan beragama berdasarkan falsafah Adat Bersandi Syarak, Syarak Basandi Kitabullah.</w:t>
      </w:r>
    </w:p>
    <w:p>
      <w:pPr>
        <w:pStyle w:val="6"/>
        <w:numPr>
          <w:ilvl w:val="1"/>
          <w:numId w:val="3"/>
        </w:numPr>
        <w:spacing w:before="120" w:after="120"/>
        <w:jc w:val="both"/>
        <w:rPr>
          <w:rFonts w:eastAsia="Times New Roman" w:cs="Arial" w:asciiTheme="majorHAnsi" w:hAnsiTheme="majorHAnsi"/>
        </w:rPr>
      </w:pPr>
      <w:r>
        <w:rPr>
          <w:rFonts w:eastAsia="Times New Roman" w:cs="Arial" w:asciiTheme="majorHAnsi" w:hAnsiTheme="majorHAnsi"/>
        </w:rPr>
        <w:t>Meningkatkan perekonomian Kabupaten Padang Pariaman melalui daya dukung sektor primer dan jasa.</w:t>
      </w:r>
    </w:p>
    <w:p>
      <w:pPr>
        <w:pStyle w:val="6"/>
        <w:numPr>
          <w:ilvl w:val="1"/>
          <w:numId w:val="3"/>
        </w:numPr>
        <w:spacing w:before="120" w:after="120"/>
        <w:jc w:val="both"/>
        <w:rPr>
          <w:rFonts w:eastAsia="Times New Roman" w:cs="Arial" w:asciiTheme="majorHAnsi" w:hAnsiTheme="majorHAnsi"/>
        </w:rPr>
      </w:pPr>
      <w:r>
        <w:rPr>
          <w:rFonts w:eastAsia="Times New Roman" w:cs="Arial" w:asciiTheme="majorHAnsi" w:hAnsiTheme="majorHAnsi"/>
        </w:rPr>
        <w:t>Meningkatkan kualitas sumber daya manusia yang cerdas dan terampil melalui peningkatan sarana prasarana dan kualitas tenaga pendidik.</w:t>
      </w:r>
    </w:p>
    <w:p>
      <w:pPr>
        <w:pStyle w:val="6"/>
        <w:numPr>
          <w:ilvl w:val="1"/>
          <w:numId w:val="3"/>
        </w:numPr>
        <w:spacing w:before="120" w:after="120"/>
        <w:jc w:val="both"/>
        <w:rPr>
          <w:rFonts w:eastAsia="Times New Roman" w:cs="Arial" w:asciiTheme="majorHAnsi" w:hAnsiTheme="majorHAnsi"/>
        </w:rPr>
      </w:pPr>
      <w:r>
        <w:rPr>
          <w:rFonts w:eastAsia="Times New Roman" w:cs="Arial" w:asciiTheme="majorHAnsi" w:hAnsiTheme="majorHAnsi"/>
        </w:rPr>
        <w:t>Meningkatkan potensi daya saing daerah melalui pengembangan pariwisata, transportasi, perdagangan, penataan ruang dan pengelolaan lingkungan.</w:t>
      </w:r>
    </w:p>
    <w:p>
      <w:pPr>
        <w:pStyle w:val="6"/>
        <w:numPr>
          <w:ilvl w:val="1"/>
          <w:numId w:val="3"/>
        </w:numPr>
        <w:spacing w:before="120" w:after="120"/>
        <w:jc w:val="both"/>
        <w:rPr>
          <w:rFonts w:eastAsia="Times New Roman" w:cs="Arial" w:asciiTheme="majorHAnsi" w:hAnsiTheme="majorHAnsi"/>
        </w:rPr>
      </w:pPr>
      <w:r>
        <w:rPr>
          <w:rFonts w:eastAsia="Times New Roman" w:cs="Arial" w:asciiTheme="majorHAnsi" w:hAnsiTheme="majorHAnsi"/>
        </w:rPr>
        <w:t>Meningkatkan kesejahteraan masyarakat melalui pengentasan kemiskinan.</w:t>
      </w:r>
    </w:p>
    <w:p>
      <w:pPr>
        <w:pStyle w:val="6"/>
        <w:numPr>
          <w:ilvl w:val="1"/>
          <w:numId w:val="3"/>
        </w:numPr>
        <w:spacing w:before="120" w:after="120"/>
        <w:jc w:val="both"/>
        <w:rPr>
          <w:rFonts w:eastAsia="Times New Roman" w:cs="Arial" w:asciiTheme="majorHAnsi" w:hAnsiTheme="majorHAnsi"/>
        </w:rPr>
      </w:pPr>
      <w:r>
        <w:rPr>
          <w:rFonts w:eastAsia="Times New Roman" w:cs="Arial" w:asciiTheme="majorHAnsi" w:hAnsiTheme="majorHAnsi"/>
        </w:rPr>
        <w:t>Mewujudkan Tata Kelola Pemerintahan yang Baik, Bersih, Berkeadilan, Demokratis, melalui Pembinaan aparatur dan Pelayanan Publik.</w:t>
      </w:r>
    </w:p>
    <w:p>
      <w:pPr>
        <w:pStyle w:val="6"/>
        <w:numPr>
          <w:ilvl w:val="1"/>
          <w:numId w:val="3"/>
        </w:numPr>
        <w:spacing w:before="120" w:after="120"/>
        <w:jc w:val="both"/>
        <w:rPr>
          <w:rFonts w:eastAsia="Times New Roman" w:cs="Arial" w:asciiTheme="majorHAnsi" w:hAnsiTheme="majorHAnsi"/>
        </w:rPr>
      </w:pPr>
      <w:r>
        <w:rPr>
          <w:rFonts w:eastAsia="Times New Roman" w:cs="Arial" w:asciiTheme="majorHAnsi" w:hAnsiTheme="majorHAnsi"/>
        </w:rPr>
        <w:t xml:space="preserve">Mewujudkan ketahanan bencana melalui peningkatan kesadaran masyarakat dan kesiapan sarana dan prasarana yang ramah bencana. </w:t>
      </w:r>
    </w:p>
    <w:p>
      <w:pPr>
        <w:spacing w:before="120" w:after="120"/>
        <w:ind w:firstLine="851"/>
        <w:jc w:val="both"/>
        <w:rPr>
          <w:rFonts w:cs="Arial" w:asciiTheme="majorHAnsi" w:hAnsiTheme="majorHAnsi"/>
          <w:lang w:val="id-ID"/>
        </w:rPr>
      </w:pPr>
      <w:r>
        <w:rPr>
          <w:rFonts w:cs="Arial" w:asciiTheme="majorHAnsi" w:hAnsiTheme="majorHAnsi"/>
        </w:rPr>
        <w:t xml:space="preserve">Misi pembangunan daerah </w:t>
      </w:r>
      <w:r>
        <w:rPr>
          <w:rFonts w:cs="Arial" w:asciiTheme="majorHAnsi" w:hAnsiTheme="majorHAnsi"/>
          <w:lang w:val="id-ID"/>
        </w:rPr>
        <w:t>dalam RPJMD Kabupaten Padang Pariaman Tahun 2016-2021 dirumuskan dalam rangka mewujudkan misi pembangunan yang terdapat di</w:t>
      </w:r>
      <w:r>
        <w:rPr>
          <w:rFonts w:cs="Arial" w:asciiTheme="majorHAnsi" w:hAnsiTheme="majorHAnsi"/>
        </w:rPr>
        <w:t xml:space="preserve">dalam RPJP Kabupaten Padang Pariaman tahun </w:t>
      </w:r>
      <w:r>
        <w:rPr>
          <w:rFonts w:cs="Arial" w:asciiTheme="majorHAnsi" w:hAnsiTheme="majorHAnsi"/>
          <w:lang w:val="id-ID"/>
        </w:rPr>
        <w:t>2005-</w:t>
      </w:r>
      <w:r>
        <w:rPr>
          <w:rFonts w:cs="Arial" w:asciiTheme="majorHAnsi" w:hAnsiTheme="majorHAnsi"/>
        </w:rPr>
        <w:t xml:space="preserve">2025 </w:t>
      </w:r>
      <w:r>
        <w:rPr>
          <w:rFonts w:cs="Arial" w:asciiTheme="majorHAnsi" w:hAnsiTheme="majorHAnsi"/>
          <w:lang w:val="id-ID"/>
        </w:rPr>
        <w:t xml:space="preserve">yang telah </w:t>
      </w:r>
      <w:r>
        <w:rPr>
          <w:rFonts w:cs="Arial" w:asciiTheme="majorHAnsi" w:hAnsiTheme="majorHAnsi"/>
        </w:rPr>
        <w:t>ditetapkan sebagai berikut:</w:t>
      </w:r>
    </w:p>
    <w:p>
      <w:pPr>
        <w:pStyle w:val="6"/>
        <w:widowControl w:val="0"/>
        <w:numPr>
          <w:ilvl w:val="0"/>
          <w:numId w:val="4"/>
        </w:numPr>
        <w:autoSpaceDE w:val="0"/>
        <w:autoSpaceDN w:val="0"/>
        <w:adjustRightInd w:val="0"/>
        <w:spacing w:before="120" w:after="120"/>
        <w:ind w:left="426" w:right="-24" w:hanging="426"/>
        <w:jc w:val="both"/>
        <w:rPr>
          <w:rFonts w:cs="Arial" w:asciiTheme="majorHAnsi" w:hAnsiTheme="majorHAnsi"/>
          <w:color w:val="000000"/>
          <w:spacing w:val="-3"/>
        </w:rPr>
      </w:pPr>
      <w:r>
        <w:rPr>
          <w:rFonts w:cs="Arial" w:asciiTheme="majorHAnsi" w:hAnsiTheme="majorHAnsi"/>
          <w:color w:val="000000"/>
          <w:spacing w:val="-3"/>
        </w:rPr>
        <w:t>Mewujudkan sistim agribisnis dan agroindustri yang tangguh berbasiskan Nagari, didukung oleh tehnologi  dan informasi mutakhir.</w:t>
      </w:r>
    </w:p>
    <w:p>
      <w:pPr>
        <w:pStyle w:val="6"/>
        <w:widowControl w:val="0"/>
        <w:numPr>
          <w:ilvl w:val="0"/>
          <w:numId w:val="4"/>
        </w:numPr>
        <w:autoSpaceDE w:val="0"/>
        <w:autoSpaceDN w:val="0"/>
        <w:adjustRightInd w:val="0"/>
        <w:spacing w:before="120" w:after="120"/>
        <w:ind w:left="426" w:right="-24" w:hanging="426"/>
        <w:jc w:val="both"/>
        <w:rPr>
          <w:rFonts w:cs="Arial" w:asciiTheme="majorHAnsi" w:hAnsiTheme="majorHAnsi"/>
          <w:color w:val="000000"/>
          <w:spacing w:val="-3"/>
        </w:rPr>
      </w:pPr>
      <w:r>
        <w:rPr>
          <w:rFonts w:cs="Arial" w:asciiTheme="majorHAnsi" w:hAnsiTheme="majorHAnsi"/>
          <w:color w:val="000000"/>
          <w:spacing w:val="-3"/>
        </w:rPr>
        <w:t>Mewujudkan sistim perdagangan yang kuat berorientasi ekspor.</w:t>
      </w:r>
    </w:p>
    <w:p>
      <w:pPr>
        <w:pStyle w:val="6"/>
        <w:widowControl w:val="0"/>
        <w:numPr>
          <w:ilvl w:val="0"/>
          <w:numId w:val="4"/>
        </w:numPr>
        <w:autoSpaceDE w:val="0"/>
        <w:autoSpaceDN w:val="0"/>
        <w:adjustRightInd w:val="0"/>
        <w:spacing w:before="120" w:after="120"/>
        <w:ind w:left="426" w:right="-24" w:hanging="426"/>
        <w:jc w:val="both"/>
        <w:rPr>
          <w:rFonts w:cs="Arial" w:asciiTheme="majorHAnsi" w:hAnsiTheme="majorHAnsi"/>
          <w:color w:val="000000"/>
          <w:spacing w:val="-3"/>
        </w:rPr>
      </w:pPr>
      <w:r>
        <w:rPr>
          <w:rFonts w:cs="Arial" w:asciiTheme="majorHAnsi" w:hAnsiTheme="majorHAnsi"/>
          <w:color w:val="000000"/>
          <w:spacing w:val="-3"/>
        </w:rPr>
        <w:t>Mewujudkan sumberdaya manusia yang berkualitas dan berdaya saing tinggi.</w:t>
      </w:r>
    </w:p>
    <w:p>
      <w:pPr>
        <w:pStyle w:val="6"/>
        <w:widowControl w:val="0"/>
        <w:numPr>
          <w:ilvl w:val="0"/>
          <w:numId w:val="4"/>
        </w:numPr>
        <w:autoSpaceDE w:val="0"/>
        <w:autoSpaceDN w:val="0"/>
        <w:adjustRightInd w:val="0"/>
        <w:spacing w:before="120" w:after="120"/>
        <w:ind w:left="426" w:right="-24" w:hanging="426"/>
        <w:jc w:val="both"/>
        <w:rPr>
          <w:rFonts w:cs="Arial" w:asciiTheme="majorHAnsi" w:hAnsiTheme="majorHAnsi"/>
          <w:color w:val="000000"/>
          <w:spacing w:val="-3"/>
        </w:rPr>
      </w:pPr>
      <w:r>
        <w:rPr>
          <w:rFonts w:cs="Arial" w:asciiTheme="majorHAnsi" w:hAnsiTheme="majorHAnsi"/>
          <w:color w:val="000000"/>
          <w:spacing w:val="-3"/>
        </w:rPr>
        <w:t>Mewujudkan kehidupan beragama yang baik dan berkualitas berlandaskan “ Adat Basandi Syarak, Syarak Basandi Kitabullah “.</w:t>
      </w:r>
    </w:p>
    <w:p>
      <w:pPr>
        <w:pStyle w:val="6"/>
        <w:widowControl w:val="0"/>
        <w:numPr>
          <w:ilvl w:val="0"/>
          <w:numId w:val="4"/>
        </w:numPr>
        <w:autoSpaceDE w:val="0"/>
        <w:autoSpaceDN w:val="0"/>
        <w:adjustRightInd w:val="0"/>
        <w:spacing w:before="120" w:after="120"/>
        <w:ind w:left="426" w:right="-24" w:hanging="426"/>
        <w:jc w:val="both"/>
        <w:rPr>
          <w:rFonts w:cs="Arial" w:asciiTheme="majorHAnsi" w:hAnsiTheme="majorHAnsi"/>
          <w:color w:val="000000"/>
          <w:spacing w:val="-3"/>
        </w:rPr>
      </w:pPr>
      <w:r>
        <w:rPr>
          <w:rFonts w:cs="Arial" w:asciiTheme="majorHAnsi" w:hAnsiTheme="majorHAnsi"/>
          <w:color w:val="000000"/>
          <w:spacing w:val="-3"/>
        </w:rPr>
        <w:t>Mewujudkan tata pemerintahanyang bersih dan berwibawa.</w:t>
      </w:r>
    </w:p>
    <w:p>
      <w:pPr>
        <w:pStyle w:val="6"/>
        <w:widowControl w:val="0"/>
        <w:numPr>
          <w:ilvl w:val="0"/>
          <w:numId w:val="4"/>
        </w:numPr>
        <w:autoSpaceDE w:val="0"/>
        <w:autoSpaceDN w:val="0"/>
        <w:adjustRightInd w:val="0"/>
        <w:spacing w:before="120" w:after="120"/>
        <w:ind w:left="426" w:right="-24" w:hanging="426"/>
        <w:jc w:val="both"/>
        <w:rPr>
          <w:rFonts w:cs="Arial" w:asciiTheme="majorHAnsi" w:hAnsiTheme="majorHAnsi"/>
          <w:color w:val="000000"/>
          <w:spacing w:val="-3"/>
        </w:rPr>
      </w:pPr>
      <w:r>
        <w:rPr>
          <w:rFonts w:cs="Arial" w:asciiTheme="majorHAnsi" w:hAnsiTheme="majorHAnsi"/>
          <w:color w:val="000000"/>
          <w:spacing w:val="-3"/>
        </w:rPr>
        <w:t>Mewujudkan pembangunan yang berkelanjutan sesuai dengan kaidah-kaidah kelestarian lingkungan.</w:t>
      </w:r>
    </w:p>
    <w:p>
      <w:pPr>
        <w:widowControl w:val="0"/>
        <w:autoSpaceDE w:val="0"/>
        <w:autoSpaceDN w:val="0"/>
        <w:adjustRightInd w:val="0"/>
        <w:spacing w:before="120" w:after="120"/>
        <w:ind w:left="426" w:right="1325" w:hanging="426"/>
        <w:jc w:val="both"/>
        <w:rPr>
          <w:rFonts w:cs="Arial" w:asciiTheme="majorHAnsi" w:hAnsiTheme="majorHAnsi"/>
          <w:b/>
          <w:lang w:val="id-ID"/>
        </w:rPr>
      </w:pPr>
      <w:r>
        <w:rPr>
          <w:rFonts w:cs="Arial" w:asciiTheme="majorHAnsi" w:hAnsiTheme="majorHAnsi"/>
          <w:b/>
          <w:lang w:val="id-ID"/>
        </w:rPr>
        <w:t>5.3.Tujuan</w:t>
      </w:r>
    </w:p>
    <w:p>
      <w:pPr>
        <w:spacing w:before="120" w:after="120"/>
        <w:ind w:firstLine="851"/>
        <w:jc w:val="both"/>
        <w:rPr>
          <w:rFonts w:cs="Arial" w:asciiTheme="majorHAnsi" w:hAnsiTheme="majorHAnsi"/>
        </w:rPr>
      </w:pPr>
      <w:r>
        <w:rPr>
          <w:rFonts w:cs="Arial" w:asciiTheme="majorHAnsi" w:hAnsiTheme="majorHAnsi"/>
        </w:rPr>
        <w:t>Tujuan dirumuskan berdasarkan misi pembangunan yang akan dicapai dengan urai sebagai berikut :</w:t>
      </w:r>
    </w:p>
    <w:p>
      <w:pPr>
        <w:pStyle w:val="9"/>
        <w:numPr>
          <w:ilvl w:val="0"/>
          <w:numId w:val="5"/>
        </w:numPr>
        <w:spacing w:before="120" w:after="120"/>
        <w:ind w:left="284" w:hanging="284"/>
        <w:jc w:val="both"/>
        <w:rPr>
          <w:rFonts w:cs="Arial" w:asciiTheme="majorHAnsi" w:hAnsiTheme="majorHAnsi"/>
          <w:lang w:val="id-ID"/>
        </w:rPr>
      </w:pPr>
      <w:r>
        <w:rPr>
          <w:rFonts w:cs="Arial" w:asciiTheme="majorHAnsi" w:hAnsiTheme="majorHAnsi"/>
          <w:lang w:val="id-ID"/>
        </w:rPr>
        <w:t>Misi pertama “M</w:t>
      </w:r>
      <w:r>
        <w:rPr>
          <w:rFonts w:cs="Arial" w:asciiTheme="majorHAnsi" w:hAnsiTheme="majorHAnsi"/>
        </w:rPr>
        <w:t>eningkatkan kualitas kehidupan beragama berdasarkan falsafah Adat Bersandi Syarak, Syarak Basandi Kitabullah</w:t>
      </w:r>
      <w:r>
        <w:rPr>
          <w:rFonts w:cs="Arial" w:asciiTheme="majorHAnsi" w:hAnsiTheme="majorHAnsi"/>
          <w:lang w:val="id-ID"/>
        </w:rPr>
        <w:t>, dengan tujuan :</w:t>
      </w:r>
    </w:p>
    <w:p>
      <w:pPr>
        <w:numPr>
          <w:ilvl w:val="0"/>
          <w:numId w:val="6"/>
        </w:numPr>
        <w:spacing w:after="0"/>
        <w:jc w:val="both"/>
        <w:rPr>
          <w:rFonts w:cs="Arial" w:asciiTheme="majorHAnsi" w:hAnsiTheme="majorHAnsi"/>
          <w:lang w:val="id-ID"/>
        </w:rPr>
      </w:pPr>
      <w:r>
        <w:rPr>
          <w:rFonts w:cs="Arial" w:asciiTheme="majorHAnsi" w:hAnsiTheme="majorHAnsi"/>
          <w:lang w:val="id-ID"/>
        </w:rPr>
        <w:t>Peningkatan Pengamalan agama</w:t>
      </w:r>
    </w:p>
    <w:p>
      <w:pPr>
        <w:numPr>
          <w:ilvl w:val="0"/>
          <w:numId w:val="0"/>
        </w:numPr>
        <w:spacing w:after="0"/>
        <w:ind w:left="360" w:leftChars="0"/>
        <w:jc w:val="both"/>
        <w:rPr>
          <w:rFonts w:cs="Arial" w:asciiTheme="majorHAnsi" w:hAnsiTheme="majorHAnsi"/>
          <w:lang w:val="id-ID"/>
        </w:rPr>
      </w:pPr>
    </w:p>
    <w:p>
      <w:pPr>
        <w:spacing w:after="120"/>
        <w:ind w:firstLine="540"/>
        <w:jc w:val="both"/>
        <w:rPr>
          <w:rFonts w:hint="default" w:ascii="Cambria" w:hAnsi="Cambria" w:cs="Cambria"/>
          <w:color w:val="auto"/>
          <w:sz w:val="22"/>
          <w:szCs w:val="22"/>
          <w:lang w:val="id-ID"/>
        </w:rPr>
      </w:pPr>
      <w:r>
        <w:rPr>
          <w:rFonts w:hint="default" w:ascii="Cambria" w:hAnsi="Cambria" w:cs="Cambria"/>
          <w:color w:val="auto"/>
          <w:sz w:val="22"/>
          <w:szCs w:val="22"/>
          <w:lang w:val="it-IT"/>
        </w:rPr>
        <w:t>Misi untuk mewujudkan kehidupan beragama yang  berdasarkan falsafah: ”</w:t>
      </w:r>
      <w:r>
        <w:rPr>
          <w:rFonts w:hint="default" w:ascii="Cambria" w:hAnsi="Cambria" w:cs="Cambria"/>
          <w:i/>
          <w:color w:val="auto"/>
          <w:sz w:val="22"/>
          <w:szCs w:val="22"/>
          <w:lang w:val="it-IT"/>
        </w:rPr>
        <w:t>Adat Basandi Syarak, Syarak Basandi Kitabullah</w:t>
      </w:r>
      <w:r>
        <w:rPr>
          <w:rFonts w:hint="default" w:ascii="Cambria" w:hAnsi="Cambria" w:cs="Cambria"/>
          <w:color w:val="auto"/>
          <w:sz w:val="22"/>
          <w:szCs w:val="22"/>
          <w:lang w:val="it-IT"/>
        </w:rPr>
        <w:t xml:space="preserve">” adalah landasan utama kehidupan masyarakat </w:t>
      </w:r>
      <w:r>
        <w:rPr>
          <w:rFonts w:hint="default" w:ascii="Cambria" w:hAnsi="Cambria" w:cs="Cambria"/>
          <w:color w:val="auto"/>
          <w:sz w:val="22"/>
          <w:szCs w:val="22"/>
          <w:lang w:val="id-ID"/>
        </w:rPr>
        <w:t>M</w:t>
      </w:r>
      <w:r>
        <w:rPr>
          <w:rFonts w:hint="default" w:ascii="Cambria" w:hAnsi="Cambria" w:cs="Cambria"/>
          <w:color w:val="auto"/>
          <w:sz w:val="22"/>
          <w:szCs w:val="22"/>
          <w:lang w:val="it-IT"/>
        </w:rPr>
        <w:t>inangkabau, yang dijadikan sebagai persyaratan utama untuk dapat mewujudkan masyarakat yang agamais Landasan filosofis ini sudah dimiliki sejak lama, sehingga ke depan perlu terus dipelihara dan diterapkan dalam tata kehidupan masyarakat. Ciri-ciri tata kehidupan yang demikian antara lain adalah taat beragama, berakhlak mulia, jujur, peduli sesama manusia, menerapkan tata kehidupan beragama dan berbudaya yang baik</w:t>
      </w:r>
      <w:r>
        <w:rPr>
          <w:rFonts w:hint="default" w:ascii="Cambria" w:hAnsi="Cambria" w:cs="Cambria"/>
          <w:color w:val="auto"/>
          <w:sz w:val="22"/>
          <w:szCs w:val="22"/>
          <w:lang w:val="id-ID"/>
        </w:rPr>
        <w:t xml:space="preserve"> dan </w:t>
      </w:r>
      <w:r>
        <w:rPr>
          <w:rFonts w:hint="default" w:ascii="Cambria" w:hAnsi="Cambria" w:cs="Cambria"/>
          <w:color w:val="auto"/>
          <w:sz w:val="22"/>
          <w:szCs w:val="22"/>
          <w:lang w:val="it-IT"/>
        </w:rPr>
        <w:t>rukun</w:t>
      </w:r>
      <w:r>
        <w:rPr>
          <w:rFonts w:hint="default" w:ascii="Cambria" w:hAnsi="Cambria" w:cs="Cambria"/>
          <w:color w:val="auto"/>
          <w:sz w:val="22"/>
          <w:szCs w:val="22"/>
          <w:lang w:val="id-ID"/>
        </w:rPr>
        <w:t>.</w:t>
      </w:r>
    </w:p>
    <w:p>
      <w:pPr>
        <w:numPr>
          <w:ilvl w:val="0"/>
          <w:numId w:val="0"/>
        </w:numPr>
        <w:spacing w:after="0"/>
        <w:ind w:left="360" w:leftChars="0"/>
        <w:jc w:val="both"/>
        <w:rPr>
          <w:rFonts w:cs="Arial" w:asciiTheme="majorHAnsi" w:hAnsiTheme="majorHAnsi"/>
          <w:lang w:val="id-ID"/>
        </w:rPr>
      </w:pPr>
    </w:p>
    <w:p>
      <w:pPr>
        <w:pStyle w:val="9"/>
        <w:numPr>
          <w:ilvl w:val="0"/>
          <w:numId w:val="5"/>
        </w:numPr>
        <w:spacing w:before="120" w:after="120"/>
        <w:ind w:left="284" w:hanging="284"/>
        <w:jc w:val="both"/>
        <w:rPr>
          <w:rFonts w:cs="Arial" w:asciiTheme="majorHAnsi" w:hAnsiTheme="majorHAnsi"/>
          <w:lang w:val="id-ID"/>
        </w:rPr>
      </w:pPr>
      <w:r>
        <w:rPr>
          <w:rFonts w:cs="Arial" w:asciiTheme="majorHAnsi" w:hAnsiTheme="majorHAnsi"/>
          <w:lang w:val="id-ID"/>
        </w:rPr>
        <w:t>Misi kedua : Meningkatkan perekonomian Kabupaten Padang Pariaman melalui daya dukung sektor primer dan jasa, dengan tujuan :</w:t>
      </w:r>
    </w:p>
    <w:p>
      <w:pPr>
        <w:numPr>
          <w:ilvl w:val="0"/>
          <w:numId w:val="7"/>
        </w:numPr>
        <w:spacing w:after="0"/>
        <w:ind w:left="360" w:leftChars="0"/>
        <w:jc w:val="both"/>
        <w:rPr>
          <w:rFonts w:cs="Arial" w:asciiTheme="majorHAnsi" w:hAnsiTheme="majorHAnsi"/>
          <w:lang w:val="id-ID"/>
        </w:rPr>
      </w:pPr>
      <w:r>
        <w:rPr>
          <w:rFonts w:cs="Arial" w:asciiTheme="majorHAnsi" w:hAnsiTheme="majorHAnsi"/>
          <w:lang w:val="id-ID"/>
        </w:rPr>
        <w:tab/>
      </w:r>
      <w:r>
        <w:rPr>
          <w:rFonts w:cs="Arial" w:asciiTheme="majorHAnsi" w:hAnsiTheme="majorHAnsi"/>
          <w:lang w:val="id-ID"/>
        </w:rPr>
        <w:t>Meningkatkan perekonomian sektor primer dan Jasa Kabupaten Padang Pariaman</w:t>
      </w:r>
    </w:p>
    <w:p>
      <w:pPr>
        <w:numPr>
          <w:ilvl w:val="0"/>
          <w:numId w:val="0"/>
        </w:numPr>
        <w:spacing w:after="0" w:line="240" w:lineRule="auto"/>
        <w:jc w:val="both"/>
        <w:rPr>
          <w:rFonts w:cs="Arial" w:asciiTheme="majorHAnsi" w:hAnsiTheme="majorHAnsi"/>
          <w:color w:val="auto"/>
          <w:lang w:val="id-ID"/>
        </w:rPr>
      </w:pPr>
    </w:p>
    <w:p>
      <w:pPr>
        <w:spacing w:after="120"/>
        <w:ind w:firstLine="539"/>
        <w:jc w:val="both"/>
        <w:rPr>
          <w:rFonts w:hint="default" w:ascii="Cambria" w:hAnsi="Cambria" w:cs="Cambria"/>
          <w:color w:val="auto"/>
          <w:sz w:val="22"/>
          <w:szCs w:val="22"/>
          <w:lang w:val="sv-SE"/>
        </w:rPr>
      </w:pPr>
      <w:r>
        <w:rPr>
          <w:rFonts w:hint="default" w:ascii="Cambria" w:hAnsi="Cambria" w:cs="Cambria"/>
          <w:color w:val="auto"/>
          <w:sz w:val="22"/>
          <w:szCs w:val="22"/>
          <w:lang w:val="sv-SE"/>
        </w:rPr>
        <w:t xml:space="preserve">Misi untuk mewujudkan </w:t>
      </w:r>
      <w:r>
        <w:rPr>
          <w:rFonts w:hint="default" w:ascii="Cambria" w:hAnsi="Cambria" w:cs="Cambria"/>
          <w:color w:val="auto"/>
          <w:sz w:val="22"/>
          <w:szCs w:val="22"/>
          <w:lang w:val="id-ID"/>
        </w:rPr>
        <w:t>sektor</w:t>
      </w:r>
      <w:r>
        <w:rPr>
          <w:rFonts w:hint="default" w:ascii="Cambria" w:hAnsi="Cambria" w:cs="Cambria"/>
          <w:color w:val="auto"/>
          <w:sz w:val="22"/>
          <w:szCs w:val="22"/>
          <w:lang w:val="sv-SE"/>
        </w:rPr>
        <w:t xml:space="preserve"> ekonomi yang produktif dan efisien serta mampu bersaing di dunia global merupakan unsur penting untuk dapat mendorong kemajuan ekonomi dan kemakmuran masyarakat, terutama dalam era globalisasi dewasa ini. Kondisi tersebut diwujudkan melalui pengembangan ekonomi agribisnis (agroindustri) dan industri </w:t>
      </w:r>
      <w:r>
        <w:rPr>
          <w:rFonts w:hint="default" w:ascii="Cambria" w:hAnsi="Cambria" w:cs="Cambria"/>
          <w:color w:val="auto"/>
          <w:sz w:val="22"/>
          <w:szCs w:val="22"/>
          <w:lang w:val="id-ID"/>
        </w:rPr>
        <w:t xml:space="preserve">usaha dan </w:t>
      </w:r>
      <w:r>
        <w:rPr>
          <w:rFonts w:hint="default" w:ascii="Cambria" w:hAnsi="Cambria" w:cs="Cambria"/>
          <w:color w:val="auto"/>
          <w:sz w:val="22"/>
          <w:szCs w:val="22"/>
          <w:lang w:val="sv-SE"/>
        </w:rPr>
        <w:t>jasa. Usaha ekonomi yang demikian akan dapat diwujudkan dengan penciptaan persaingan yang sehat dalam dunia usaha, mencegah timbulnya monopoli serta ketidakadilan dalam berusaha</w:t>
      </w:r>
      <w:r>
        <w:rPr>
          <w:rFonts w:hint="default" w:ascii="Cambria" w:hAnsi="Cambria" w:cs="Cambria"/>
          <w:color w:val="auto"/>
          <w:sz w:val="22"/>
          <w:szCs w:val="22"/>
          <w:lang w:val="id-ID"/>
        </w:rPr>
        <w:t xml:space="preserve"> yang dapat </w:t>
      </w:r>
      <w:r>
        <w:rPr>
          <w:rFonts w:hint="default" w:ascii="Cambria" w:hAnsi="Cambria" w:cs="Cambria"/>
          <w:color w:val="auto"/>
          <w:sz w:val="22"/>
          <w:szCs w:val="22"/>
          <w:lang w:val="sv-SE"/>
        </w:rPr>
        <w:t>mengembangkan kewirausahaan daerah</w:t>
      </w:r>
      <w:r>
        <w:rPr>
          <w:rFonts w:hint="default" w:ascii="Cambria" w:hAnsi="Cambria" w:cs="Cambria"/>
          <w:color w:val="auto"/>
          <w:sz w:val="22"/>
          <w:szCs w:val="22"/>
          <w:lang w:val="id-ID"/>
        </w:rPr>
        <w:t>.</w:t>
      </w:r>
    </w:p>
    <w:p>
      <w:pPr>
        <w:numPr>
          <w:ilvl w:val="0"/>
          <w:numId w:val="0"/>
        </w:numPr>
        <w:spacing w:after="0"/>
        <w:jc w:val="both"/>
        <w:rPr>
          <w:rFonts w:cs="Arial" w:asciiTheme="majorHAnsi" w:hAnsiTheme="majorHAnsi"/>
          <w:lang w:val="id-ID"/>
        </w:rPr>
      </w:pPr>
    </w:p>
    <w:p>
      <w:pPr>
        <w:pStyle w:val="9"/>
        <w:numPr>
          <w:ilvl w:val="0"/>
          <w:numId w:val="5"/>
        </w:numPr>
        <w:spacing w:before="120" w:after="120"/>
        <w:ind w:left="284" w:hanging="284"/>
        <w:jc w:val="both"/>
        <w:rPr>
          <w:rFonts w:cs="Arial" w:asciiTheme="majorHAnsi" w:hAnsiTheme="majorHAnsi"/>
          <w:lang w:val="id-ID"/>
        </w:rPr>
      </w:pPr>
      <w:r>
        <w:rPr>
          <w:rFonts w:cs="Arial" w:asciiTheme="majorHAnsi" w:hAnsiTheme="majorHAnsi"/>
          <w:lang w:val="id-ID"/>
        </w:rPr>
        <w:t>Misi ketiga : Meningkatkan kualitas sumber daya manusia yang cerdas dan terampil melalui peningkatan sarana prasarana dan kualitas tenaga pendidik, dengan tujuan :</w:t>
      </w:r>
    </w:p>
    <w:p>
      <w:pPr>
        <w:pStyle w:val="9"/>
        <w:numPr>
          <w:ilvl w:val="0"/>
          <w:numId w:val="8"/>
        </w:numPr>
        <w:spacing w:after="0"/>
        <w:ind w:left="709"/>
        <w:jc w:val="both"/>
        <w:rPr>
          <w:rFonts w:cs="Arial" w:asciiTheme="majorHAnsi" w:hAnsiTheme="majorHAnsi"/>
          <w:lang w:val="id-ID"/>
        </w:rPr>
      </w:pPr>
      <w:r>
        <w:rPr>
          <w:rFonts w:cs="Arial" w:asciiTheme="majorHAnsi" w:hAnsiTheme="majorHAnsi"/>
          <w:lang w:val="id-ID"/>
        </w:rPr>
        <w:t>Terwujudnya Pemerataan Akses dan Kualitas Pendidikan</w:t>
      </w:r>
    </w:p>
    <w:p>
      <w:pPr>
        <w:pStyle w:val="9"/>
        <w:numPr>
          <w:ilvl w:val="0"/>
          <w:numId w:val="8"/>
        </w:numPr>
        <w:spacing w:after="0"/>
        <w:ind w:left="709"/>
        <w:jc w:val="both"/>
        <w:rPr>
          <w:rFonts w:cs="Arial" w:asciiTheme="majorHAnsi" w:hAnsiTheme="majorHAnsi"/>
          <w:lang w:val="id-ID"/>
        </w:rPr>
      </w:pPr>
      <w:r>
        <w:rPr>
          <w:rFonts w:cs="Arial" w:asciiTheme="majorHAnsi" w:hAnsiTheme="majorHAnsi"/>
          <w:lang w:val="id-ID"/>
        </w:rPr>
        <w:t>Terwujudnya Pemerataan Akses dan Kualitas Kesehatan</w:t>
      </w:r>
    </w:p>
    <w:p>
      <w:pPr>
        <w:pStyle w:val="9"/>
        <w:numPr>
          <w:ilvl w:val="0"/>
          <w:numId w:val="0"/>
        </w:numPr>
        <w:spacing w:after="0"/>
        <w:ind w:left="349" w:leftChars="0"/>
        <w:jc w:val="both"/>
        <w:rPr>
          <w:rFonts w:cs="Arial" w:asciiTheme="majorHAnsi" w:hAnsiTheme="majorHAnsi"/>
          <w:lang w:val="id-ID"/>
        </w:rPr>
      </w:pPr>
    </w:p>
    <w:p>
      <w:pPr>
        <w:spacing w:after="120"/>
        <w:ind w:firstLine="539"/>
        <w:jc w:val="both"/>
        <w:rPr>
          <w:rFonts w:hint="default" w:ascii="Cambria" w:hAnsi="Cambria" w:cs="Cambria"/>
          <w:color w:val="auto"/>
          <w:sz w:val="22"/>
          <w:szCs w:val="22"/>
          <w:lang w:val="it-IT"/>
        </w:rPr>
      </w:pPr>
      <w:r>
        <w:rPr>
          <w:rFonts w:hint="default" w:ascii="Cambria" w:hAnsi="Cambria" w:cs="Cambria"/>
          <w:color w:val="auto"/>
          <w:sz w:val="22"/>
          <w:szCs w:val="22"/>
          <w:lang w:val="sv-SE"/>
        </w:rPr>
        <w:t>Misi untuk mewujudkan sumberdaya manusia berkualitas</w:t>
      </w:r>
      <w:r>
        <w:rPr>
          <w:rFonts w:hint="default" w:ascii="Cambria" w:hAnsi="Cambria" w:cs="Cambria"/>
          <w:color w:val="auto"/>
          <w:sz w:val="22"/>
          <w:szCs w:val="22"/>
          <w:lang w:val="id-ID"/>
        </w:rPr>
        <w:t xml:space="preserve"> </w:t>
      </w:r>
      <w:r>
        <w:rPr>
          <w:rFonts w:hint="default" w:ascii="Cambria" w:hAnsi="Cambria" w:cs="Cambria"/>
          <w:color w:val="auto"/>
          <w:sz w:val="22"/>
          <w:szCs w:val="22"/>
          <w:lang w:val="sv-SE"/>
        </w:rPr>
        <w:t xml:space="preserve">dan berdaya saing merupakan prasyarat mutlak untuk dapat mewujudkan masyarakat yang maju dan sejahtera. Sumberdaya manusia yang berkualitas tersebut akan dapat diwujudkan melalui tiga pilar utama yaitu pendidikan yang bermutu tinggi di semua strata, pengembangan Ilmu Pengetahuan, Teknologi yang bermanfaat bagi kehidupan manusia dan derajat kesehatan yang tinggi dan merata keseluruh lapisan masyarakat. Termasuk dalam kualitas sumberdaya manusia ini adalah </w:t>
      </w:r>
      <w:r>
        <w:rPr>
          <w:rFonts w:hint="default" w:ascii="Cambria" w:hAnsi="Cambria" w:cs="Cambria"/>
          <w:color w:val="auto"/>
          <w:sz w:val="22"/>
          <w:szCs w:val="22"/>
          <w:lang w:val="it-IT"/>
        </w:rPr>
        <w:t xml:space="preserve">untuk membangun </w:t>
      </w:r>
      <w:r>
        <w:rPr>
          <w:rFonts w:hint="default" w:ascii="Cambria" w:hAnsi="Cambria" w:cs="Cambria"/>
          <w:color w:val="auto"/>
          <w:sz w:val="22"/>
          <w:szCs w:val="22"/>
        </w:rPr>
        <w:t xml:space="preserve">sumberdaya manusia yang cerdas, sehat, beriman, berkarakter, berkualitas tinggi, </w:t>
      </w:r>
      <w:r>
        <w:rPr>
          <w:rFonts w:hint="default" w:ascii="Cambria" w:hAnsi="Cambria" w:cs="Cambria"/>
          <w:color w:val="auto"/>
          <w:sz w:val="22"/>
          <w:szCs w:val="22"/>
          <w:lang w:val="it-IT"/>
        </w:rPr>
        <w:t>menguasai ilmu pengetahuan dan teknologi</w:t>
      </w:r>
      <w:r>
        <w:rPr>
          <w:rFonts w:hint="default" w:ascii="Cambria" w:hAnsi="Cambria" w:cs="Cambria"/>
          <w:color w:val="auto"/>
          <w:sz w:val="22"/>
          <w:szCs w:val="22"/>
          <w:lang w:val="id-ID"/>
        </w:rPr>
        <w:t xml:space="preserve"> </w:t>
      </w:r>
      <w:r>
        <w:rPr>
          <w:rFonts w:hint="default" w:ascii="Cambria" w:hAnsi="Cambria" w:cs="Cambria"/>
          <w:color w:val="auto"/>
          <w:sz w:val="22"/>
          <w:szCs w:val="22"/>
          <w:lang w:val="it-IT"/>
        </w:rPr>
        <w:t xml:space="preserve">dan berdaya saing dengan berlandaskan kesetaraan gender. </w:t>
      </w:r>
    </w:p>
    <w:p>
      <w:pPr>
        <w:pStyle w:val="9"/>
        <w:numPr>
          <w:ilvl w:val="0"/>
          <w:numId w:val="0"/>
        </w:numPr>
        <w:spacing w:after="0"/>
        <w:ind w:left="349" w:leftChars="0"/>
        <w:jc w:val="both"/>
        <w:rPr>
          <w:rFonts w:cs="Arial" w:asciiTheme="majorHAnsi" w:hAnsiTheme="majorHAnsi"/>
          <w:lang w:val="id-ID"/>
        </w:rPr>
      </w:pPr>
    </w:p>
    <w:p>
      <w:pPr>
        <w:pStyle w:val="9"/>
        <w:numPr>
          <w:ilvl w:val="0"/>
          <w:numId w:val="5"/>
        </w:numPr>
        <w:spacing w:before="120" w:after="120"/>
        <w:ind w:left="284" w:hanging="284"/>
        <w:jc w:val="both"/>
        <w:rPr>
          <w:rFonts w:cs="Arial" w:asciiTheme="majorHAnsi" w:hAnsiTheme="majorHAnsi"/>
          <w:lang w:val="id-ID"/>
        </w:rPr>
      </w:pPr>
      <w:r>
        <w:rPr>
          <w:rFonts w:cs="Arial" w:asciiTheme="majorHAnsi" w:hAnsiTheme="majorHAnsi"/>
          <w:lang w:val="id-ID"/>
        </w:rPr>
        <w:t>Misi keempat : Meningkatkan potensi daya saing daerah melalui pengembangan pariwisata, transportasi, perdagangan, penataan ruang dan pengelolaan lingkungan, dengan tujuan :</w:t>
      </w:r>
    </w:p>
    <w:p>
      <w:pPr>
        <w:numPr>
          <w:ilvl w:val="0"/>
          <w:numId w:val="9"/>
        </w:numPr>
        <w:spacing w:after="0"/>
        <w:jc w:val="both"/>
        <w:rPr>
          <w:rFonts w:cs="Arial" w:asciiTheme="majorHAnsi" w:hAnsiTheme="majorHAnsi"/>
          <w:lang w:val="id-ID"/>
        </w:rPr>
      </w:pPr>
      <w:r>
        <w:rPr>
          <w:rFonts w:cs="Arial" w:asciiTheme="majorHAnsi" w:hAnsiTheme="majorHAnsi"/>
          <w:lang w:val="id-ID"/>
        </w:rPr>
        <w:t>Terwujudnya Padang Pariaman sebagai daerah tujuan wisata utama</w:t>
      </w:r>
    </w:p>
    <w:p>
      <w:pPr>
        <w:numPr>
          <w:ilvl w:val="0"/>
          <w:numId w:val="9"/>
        </w:numPr>
        <w:spacing w:after="0"/>
        <w:jc w:val="both"/>
        <w:rPr>
          <w:rFonts w:cs="Arial" w:asciiTheme="majorHAnsi" w:hAnsiTheme="majorHAnsi"/>
          <w:lang w:val="id-ID"/>
        </w:rPr>
      </w:pPr>
      <w:r>
        <w:rPr>
          <w:rFonts w:cs="Arial" w:asciiTheme="majorHAnsi" w:hAnsiTheme="majorHAnsi"/>
          <w:lang w:val="id-ID"/>
        </w:rPr>
        <w:t>Terwujudnya infrastruktur yang berkualitas</w:t>
      </w:r>
    </w:p>
    <w:p>
      <w:pPr>
        <w:numPr>
          <w:ilvl w:val="0"/>
          <w:numId w:val="9"/>
        </w:numPr>
        <w:spacing w:after="0"/>
        <w:jc w:val="both"/>
        <w:rPr>
          <w:rFonts w:cs="Arial" w:asciiTheme="majorHAnsi" w:hAnsiTheme="majorHAnsi"/>
          <w:lang w:val="id-ID"/>
        </w:rPr>
      </w:pPr>
      <w:r>
        <w:rPr>
          <w:rFonts w:cs="Arial" w:asciiTheme="majorHAnsi" w:hAnsiTheme="majorHAnsi"/>
          <w:lang w:val="id-ID"/>
        </w:rPr>
        <w:t>Terwujudnya Kualitas Lingkungan Hidup yang keberlanjutan</w:t>
      </w:r>
    </w:p>
    <w:p>
      <w:pPr>
        <w:numPr>
          <w:ilvl w:val="0"/>
          <w:numId w:val="9"/>
        </w:numPr>
        <w:spacing w:after="0"/>
        <w:jc w:val="both"/>
        <w:rPr>
          <w:rFonts w:cs="Arial" w:asciiTheme="majorHAnsi" w:hAnsiTheme="majorHAnsi"/>
          <w:lang w:val="id-ID"/>
        </w:rPr>
      </w:pPr>
      <w:r>
        <w:rPr>
          <w:rFonts w:cs="Arial" w:asciiTheme="majorHAnsi" w:hAnsiTheme="majorHAnsi"/>
          <w:lang w:val="id-ID"/>
        </w:rPr>
        <w:t>Terwujudnya ruang wilayah kabupaten yang aman, nyaman dan berkelanjutan.</w:t>
      </w:r>
    </w:p>
    <w:p>
      <w:pPr>
        <w:numPr>
          <w:ilvl w:val="0"/>
          <w:numId w:val="9"/>
        </w:numPr>
        <w:spacing w:after="0"/>
        <w:jc w:val="both"/>
        <w:rPr>
          <w:rFonts w:cs="Arial" w:asciiTheme="majorHAnsi" w:hAnsiTheme="majorHAnsi"/>
          <w:lang w:val="id-ID"/>
        </w:rPr>
      </w:pPr>
      <w:r>
        <w:rPr>
          <w:rFonts w:cs="Arial" w:asciiTheme="majorHAnsi" w:hAnsiTheme="majorHAnsi"/>
          <w:lang w:val="id-ID"/>
        </w:rPr>
        <w:t>Meningkatnya Pertumbuhan Ekonomi di sektor perdagangan, perindustrian dan transportasi</w:t>
      </w:r>
    </w:p>
    <w:p>
      <w:pPr>
        <w:numPr>
          <w:ilvl w:val="0"/>
          <w:numId w:val="9"/>
        </w:numPr>
        <w:spacing w:after="0"/>
        <w:jc w:val="both"/>
        <w:rPr>
          <w:rFonts w:cs="Arial" w:asciiTheme="majorHAnsi" w:hAnsiTheme="majorHAnsi"/>
          <w:lang w:val="id-ID"/>
        </w:rPr>
      </w:pPr>
      <w:r>
        <w:rPr>
          <w:rFonts w:cs="Arial" w:asciiTheme="majorHAnsi" w:hAnsiTheme="majorHAnsi"/>
          <w:lang w:val="id-ID"/>
        </w:rPr>
        <w:t>Meningkatnya Jumlah Investasi</w:t>
      </w:r>
    </w:p>
    <w:p>
      <w:pPr>
        <w:numPr>
          <w:ilvl w:val="0"/>
          <w:numId w:val="0"/>
        </w:numPr>
        <w:spacing w:after="0"/>
        <w:ind w:left="360" w:leftChars="0"/>
        <w:jc w:val="both"/>
        <w:rPr>
          <w:rFonts w:hint="default" w:ascii="Cambria" w:hAnsi="Cambria" w:cs="Cambria"/>
          <w:color w:val="auto"/>
          <w:lang w:val="id-ID"/>
        </w:rPr>
      </w:pPr>
    </w:p>
    <w:p>
      <w:pPr>
        <w:pStyle w:val="9"/>
        <w:spacing w:after="180"/>
        <w:ind w:left="0" w:leftChars="0" w:firstLine="720" w:firstLineChars="0"/>
        <w:jc w:val="both"/>
        <w:rPr>
          <w:rFonts w:ascii="Tahoma" w:hAnsi="Tahoma" w:cs="Tahoma"/>
          <w:color w:val="auto"/>
          <w:sz w:val="22"/>
          <w:szCs w:val="22"/>
          <w:lang w:val="it-IT"/>
        </w:rPr>
      </w:pPr>
      <w:r>
        <w:rPr>
          <w:rFonts w:hint="default" w:ascii="Cambria" w:hAnsi="Cambria" w:cs="Cambria"/>
          <w:color w:val="auto"/>
          <w:sz w:val="22"/>
          <w:szCs w:val="22"/>
          <w:lang w:val="it-IT"/>
        </w:rPr>
        <w:t>Misi ini diarahkan untuk meningkatkan pendapatan masyarakat yang lebih tinggi dan  merata dengan mengembangkan kegiatan ekonomi yang lebih produktif berbasis kerakyatan, mendorong sektor unggulan daerah dan memanfaatkan sumberdaya lokal untuk menghasilkan produk yang berdaya saing</w:t>
      </w:r>
      <w:r>
        <w:rPr>
          <w:rFonts w:hint="default" w:ascii="Cambria" w:hAnsi="Cambria" w:cs="Cambria"/>
          <w:color w:val="auto"/>
          <w:sz w:val="22"/>
          <w:szCs w:val="22"/>
          <w:lang w:val="id-ID"/>
        </w:rPr>
        <w:t xml:space="preserve"> dan</w:t>
      </w:r>
      <w:r>
        <w:rPr>
          <w:rFonts w:hint="default" w:ascii="Cambria" w:hAnsi="Cambria" w:cs="Cambria"/>
          <w:color w:val="auto"/>
          <w:sz w:val="22"/>
          <w:szCs w:val="22"/>
          <w:lang w:val="it-IT"/>
        </w:rPr>
        <w:t xml:space="preserve"> untuk </w:t>
      </w:r>
      <w:r>
        <w:rPr>
          <w:rFonts w:hint="default" w:ascii="Cambria" w:hAnsi="Cambria" w:cs="Cambria"/>
          <w:color w:val="auto"/>
          <w:sz w:val="22"/>
          <w:szCs w:val="22"/>
          <w:lang w:val="id-ID"/>
        </w:rPr>
        <w:t xml:space="preserve">meningkatkan </w:t>
      </w:r>
      <w:r>
        <w:rPr>
          <w:rFonts w:hint="default" w:ascii="Cambria" w:hAnsi="Cambria" w:cs="Cambria"/>
          <w:color w:val="auto"/>
          <w:sz w:val="22"/>
          <w:szCs w:val="22"/>
          <w:lang w:val="it-IT"/>
        </w:rPr>
        <w:t xml:space="preserve">penyediaan infrastruktur </w:t>
      </w:r>
      <w:r>
        <w:rPr>
          <w:rFonts w:hint="default" w:ascii="Cambria" w:hAnsi="Cambria" w:cs="Cambria"/>
          <w:color w:val="auto"/>
          <w:sz w:val="22"/>
          <w:szCs w:val="22"/>
          <w:lang w:val="id-ID"/>
        </w:rPr>
        <w:t xml:space="preserve">yang berkualitas </w:t>
      </w:r>
      <w:r>
        <w:rPr>
          <w:rFonts w:hint="default" w:ascii="Cambria" w:hAnsi="Cambria" w:cs="Cambria"/>
          <w:color w:val="auto"/>
          <w:sz w:val="22"/>
          <w:szCs w:val="22"/>
          <w:lang w:val="it-IT"/>
        </w:rPr>
        <w:t>bagi peningkatan kegiatan ekonomi, pengembangan wilayah dan pembangunan berkelanjutan yang berwawasan lingkungan sesuai dengan tata ruang daera</w:t>
      </w:r>
      <w:r>
        <w:rPr>
          <w:rFonts w:hint="default" w:ascii="Cambria" w:hAnsi="Cambria" w:cs="Cambria"/>
          <w:color w:val="auto"/>
          <w:sz w:val="22"/>
          <w:szCs w:val="22"/>
          <w:lang w:val="id-ID"/>
        </w:rPr>
        <w:t>h yang s</w:t>
      </w:r>
      <w:r>
        <w:rPr>
          <w:rFonts w:hint="default" w:ascii="Cambria" w:hAnsi="Cambria" w:cs="Cambria"/>
          <w:color w:val="auto"/>
          <w:sz w:val="22"/>
          <w:szCs w:val="22"/>
          <w:lang w:val="sv-SE"/>
        </w:rPr>
        <w:t xml:space="preserve">ecara merata ke seluruh pelosok daerah dan mewujudkan kepastian hukum dan iklim investasi yang kondusif bagi para investor. </w:t>
      </w:r>
    </w:p>
    <w:p>
      <w:pPr>
        <w:numPr>
          <w:ilvl w:val="0"/>
          <w:numId w:val="0"/>
        </w:numPr>
        <w:spacing w:after="0"/>
        <w:jc w:val="both"/>
        <w:rPr>
          <w:rFonts w:cs="Arial" w:asciiTheme="majorHAnsi" w:hAnsiTheme="majorHAnsi"/>
          <w:lang w:val="id-ID"/>
        </w:rPr>
      </w:pPr>
    </w:p>
    <w:p>
      <w:pPr>
        <w:pStyle w:val="9"/>
        <w:numPr>
          <w:ilvl w:val="0"/>
          <w:numId w:val="5"/>
        </w:numPr>
        <w:spacing w:before="120" w:after="120"/>
        <w:ind w:left="284" w:hanging="284"/>
        <w:jc w:val="both"/>
        <w:rPr>
          <w:rFonts w:cs="Arial" w:asciiTheme="majorHAnsi" w:hAnsiTheme="majorHAnsi"/>
          <w:lang w:val="id-ID"/>
        </w:rPr>
      </w:pPr>
      <w:r>
        <w:rPr>
          <w:rFonts w:cs="Arial" w:asciiTheme="majorHAnsi" w:hAnsiTheme="majorHAnsi"/>
          <w:lang w:val="id-ID"/>
        </w:rPr>
        <w:t>Misi kelima : Meningkatkan kesejahteraan masyarakat melalui pengentasan kemiskinan, dengan tujuan :</w:t>
      </w:r>
    </w:p>
    <w:p>
      <w:pPr>
        <w:numPr>
          <w:ilvl w:val="0"/>
          <w:numId w:val="10"/>
        </w:numPr>
        <w:spacing w:after="0"/>
        <w:jc w:val="both"/>
        <w:rPr>
          <w:rFonts w:cs="Arial" w:asciiTheme="majorHAnsi" w:hAnsiTheme="majorHAnsi"/>
          <w:color w:val="auto"/>
          <w:lang w:val="id-ID"/>
        </w:rPr>
      </w:pPr>
      <w:r>
        <w:rPr>
          <w:rFonts w:cs="Arial" w:asciiTheme="majorHAnsi" w:hAnsiTheme="majorHAnsi"/>
          <w:color w:val="auto"/>
          <w:lang w:val="id-ID"/>
        </w:rPr>
        <w:t xml:space="preserve">Meningkatkan kesejahteraan masyarakat </w:t>
      </w:r>
    </w:p>
    <w:p>
      <w:pPr>
        <w:numPr>
          <w:ilvl w:val="0"/>
          <w:numId w:val="0"/>
        </w:numPr>
        <w:spacing w:after="0"/>
        <w:ind w:left="360" w:leftChars="0"/>
        <w:jc w:val="both"/>
        <w:rPr>
          <w:rFonts w:cs="Arial" w:asciiTheme="majorHAnsi" w:hAnsiTheme="majorHAnsi"/>
          <w:color w:val="auto"/>
          <w:lang w:val="id-ID"/>
        </w:rPr>
      </w:pPr>
    </w:p>
    <w:p>
      <w:pPr>
        <w:numPr>
          <w:ilvl w:val="0"/>
          <w:numId w:val="0"/>
        </w:numPr>
        <w:spacing w:after="0"/>
        <w:ind w:firstLine="720" w:firstLineChars="0"/>
        <w:jc w:val="both"/>
        <w:rPr>
          <w:rFonts w:cs="Arial" w:asciiTheme="majorHAnsi" w:hAnsiTheme="majorHAnsi"/>
          <w:color w:val="auto"/>
          <w:lang w:val="id-ID"/>
        </w:rPr>
      </w:pPr>
      <w:r>
        <w:rPr>
          <w:rFonts w:hint="default" w:ascii="Cambria" w:hAnsi="Cambria" w:cs="Cambria"/>
          <w:color w:val="auto"/>
          <w:sz w:val="22"/>
          <w:szCs w:val="22"/>
          <w:lang w:val="id-ID"/>
        </w:rPr>
        <w:t>Meningkatkan kesejahteraan masyarakat merupakan hal yang dapat dicapai dengan dengan meningkatnya angka partisipasi angkatan kerja yang diiringi dengan menurunnya tingkat pengangguran sehingga diharapkan akan dapat menurunkan angka kemiskinan dan meningkatkan kesejahteraan masyarakat</w:t>
      </w:r>
    </w:p>
    <w:p>
      <w:pPr>
        <w:numPr>
          <w:ilvl w:val="0"/>
          <w:numId w:val="0"/>
        </w:numPr>
        <w:spacing w:after="0"/>
        <w:ind w:left="360" w:leftChars="0"/>
        <w:jc w:val="both"/>
        <w:rPr>
          <w:rFonts w:cs="Arial" w:asciiTheme="majorHAnsi" w:hAnsiTheme="majorHAnsi"/>
          <w:lang w:val="id-ID"/>
        </w:rPr>
      </w:pPr>
    </w:p>
    <w:p>
      <w:pPr>
        <w:pStyle w:val="9"/>
        <w:numPr>
          <w:ilvl w:val="0"/>
          <w:numId w:val="5"/>
        </w:numPr>
        <w:spacing w:before="120" w:after="120"/>
        <w:ind w:left="284" w:hanging="284"/>
        <w:jc w:val="both"/>
        <w:rPr>
          <w:rFonts w:cs="Arial" w:asciiTheme="majorHAnsi" w:hAnsiTheme="majorHAnsi"/>
          <w:lang w:val="id-ID"/>
        </w:rPr>
      </w:pPr>
      <w:r>
        <w:rPr>
          <w:rFonts w:cs="Arial" w:asciiTheme="majorHAnsi" w:hAnsiTheme="majorHAnsi"/>
          <w:lang w:val="id-ID"/>
        </w:rPr>
        <w:t>Misi keenam : Mewujudkan Tata Kelola Pemerintahan yang Baik, Bersih, Berkeadilan, Demokratis, melalui Pembinaan aparatur dan Pelayanan Publik, dengan tujuan :</w:t>
      </w:r>
    </w:p>
    <w:p>
      <w:pPr>
        <w:numPr>
          <w:ilvl w:val="0"/>
          <w:numId w:val="11"/>
        </w:numPr>
        <w:spacing w:after="0"/>
        <w:jc w:val="both"/>
        <w:rPr>
          <w:rFonts w:cs="Arial" w:asciiTheme="majorHAnsi" w:hAnsiTheme="majorHAnsi"/>
          <w:lang w:val="id-ID"/>
        </w:rPr>
      </w:pPr>
      <w:r>
        <w:rPr>
          <w:rFonts w:cs="Arial" w:asciiTheme="majorHAnsi" w:hAnsiTheme="majorHAnsi"/>
          <w:lang w:val="id-ID"/>
        </w:rPr>
        <w:t>Terwujudnya Tata Kelola Pemerintahan yang bersih dan Akuntabel.</w:t>
      </w:r>
    </w:p>
    <w:p>
      <w:pPr>
        <w:numPr>
          <w:ilvl w:val="0"/>
          <w:numId w:val="11"/>
        </w:numPr>
        <w:spacing w:after="0"/>
        <w:jc w:val="both"/>
        <w:rPr>
          <w:rFonts w:cs="Arial" w:asciiTheme="majorHAnsi" w:hAnsiTheme="majorHAnsi"/>
          <w:lang w:val="id-ID"/>
        </w:rPr>
      </w:pPr>
      <w:r>
        <w:rPr>
          <w:rFonts w:cs="Arial" w:asciiTheme="majorHAnsi" w:hAnsiTheme="majorHAnsi"/>
          <w:lang w:val="id-ID"/>
        </w:rPr>
        <w:t>Terwujudnya Pelayanan Publik yang berkualitas.</w:t>
      </w:r>
    </w:p>
    <w:p>
      <w:pPr>
        <w:numPr>
          <w:ilvl w:val="0"/>
          <w:numId w:val="0"/>
        </w:numPr>
        <w:spacing w:after="0"/>
        <w:ind w:left="360" w:leftChars="0"/>
        <w:jc w:val="both"/>
        <w:rPr>
          <w:rFonts w:cs="Arial" w:asciiTheme="majorHAnsi" w:hAnsiTheme="majorHAnsi"/>
          <w:lang w:val="id-ID"/>
        </w:rPr>
      </w:pPr>
    </w:p>
    <w:p>
      <w:pPr>
        <w:spacing w:after="120"/>
        <w:ind w:firstLine="539"/>
        <w:jc w:val="both"/>
        <w:rPr>
          <w:rFonts w:hint="default" w:ascii="Cambria" w:hAnsi="Cambria" w:cs="Cambria"/>
          <w:color w:val="auto"/>
          <w:sz w:val="22"/>
          <w:szCs w:val="22"/>
          <w:lang w:val="sv-SE"/>
        </w:rPr>
      </w:pPr>
      <w:r>
        <w:rPr>
          <w:rFonts w:hint="default" w:ascii="Cambria" w:hAnsi="Cambria" w:cs="Cambria"/>
          <w:color w:val="auto"/>
          <w:sz w:val="22"/>
          <w:szCs w:val="22"/>
          <w:lang w:val="it-IT"/>
        </w:rPr>
        <w:t xml:space="preserve">Misi </w:t>
      </w:r>
      <w:r>
        <w:rPr>
          <w:rFonts w:hint="default" w:ascii="Cambria" w:hAnsi="Cambria" w:cs="Cambria"/>
          <w:color w:val="auto"/>
          <w:sz w:val="22"/>
          <w:szCs w:val="22"/>
          <w:lang w:val="id-ID"/>
        </w:rPr>
        <w:t xml:space="preserve">ini </w:t>
      </w:r>
      <w:r>
        <w:rPr>
          <w:rFonts w:hint="default" w:ascii="Cambria" w:hAnsi="Cambria" w:cs="Cambria"/>
          <w:color w:val="auto"/>
          <w:sz w:val="22"/>
          <w:szCs w:val="22"/>
          <w:lang w:val="it-IT"/>
        </w:rPr>
        <w:t xml:space="preserve">untuk mewujudkan tata pemerintahan yang baik </w:t>
      </w:r>
      <w:r>
        <w:rPr>
          <w:rFonts w:hint="default" w:ascii="Cambria" w:hAnsi="Cambria" w:cs="Cambria"/>
          <w:color w:val="auto"/>
          <w:sz w:val="22"/>
          <w:szCs w:val="22"/>
          <w:lang w:val="id-ID"/>
        </w:rPr>
        <w:t xml:space="preserve">dan melayani </w:t>
      </w:r>
      <w:r>
        <w:rPr>
          <w:rFonts w:hint="default" w:ascii="Cambria" w:hAnsi="Cambria" w:cs="Cambria"/>
          <w:color w:val="auto"/>
          <w:sz w:val="22"/>
          <w:szCs w:val="22"/>
          <w:lang w:val="it-IT"/>
        </w:rPr>
        <w:t xml:space="preserve">merupakan persyaratan yang tidak kalah pentingnya untuk dapat mendorong proses pembangunan daerah secara cepat dan merata. </w:t>
      </w:r>
      <w:r>
        <w:rPr>
          <w:rFonts w:hint="default" w:ascii="Cambria" w:hAnsi="Cambria" w:cs="Cambria"/>
          <w:color w:val="auto"/>
          <w:sz w:val="22"/>
          <w:szCs w:val="22"/>
          <w:lang w:val="sv-SE"/>
        </w:rPr>
        <w:t>Hal ini sesuai dengan harapan seluruh masyarakat. Dalam kondisi demikian, tata pemerintahan berjalan secara demokratis, taat hukum, transparan, menerapkan sistem perencanaan, penganggaran dan pengawasan secara terpadu yang berlandaskan pada partisipasi masyarakat</w:t>
      </w:r>
      <w:r>
        <w:rPr>
          <w:rFonts w:hint="default" w:ascii="Cambria" w:hAnsi="Cambria" w:cs="Cambria"/>
          <w:color w:val="auto"/>
          <w:sz w:val="22"/>
          <w:szCs w:val="22"/>
          <w:lang w:val="id-ID"/>
        </w:rPr>
        <w:t>. Penyelenggaraan tata kelola Pemerintahan harus sejalan dengan pelayanan publik yang baik dan menjalankan disiplin anggaran yang serta merta memfasiitasi sektor swasta dan masyarakat dengan kebijakan publiknya.</w:t>
      </w:r>
    </w:p>
    <w:p>
      <w:pPr>
        <w:numPr>
          <w:ilvl w:val="0"/>
          <w:numId w:val="0"/>
        </w:numPr>
        <w:spacing w:after="0"/>
        <w:ind w:left="360" w:leftChars="0"/>
        <w:jc w:val="both"/>
        <w:rPr>
          <w:rFonts w:cs="Arial" w:asciiTheme="majorHAnsi" w:hAnsiTheme="majorHAnsi"/>
          <w:lang w:val="id-ID"/>
        </w:rPr>
      </w:pPr>
    </w:p>
    <w:p>
      <w:pPr>
        <w:pStyle w:val="9"/>
        <w:numPr>
          <w:ilvl w:val="0"/>
          <w:numId w:val="5"/>
        </w:numPr>
        <w:spacing w:before="120" w:after="120"/>
        <w:ind w:left="284" w:hanging="284"/>
        <w:jc w:val="both"/>
        <w:rPr>
          <w:rFonts w:cs="Arial" w:asciiTheme="majorHAnsi" w:hAnsiTheme="majorHAnsi"/>
          <w:lang w:val="id-ID"/>
        </w:rPr>
      </w:pPr>
      <w:r>
        <w:rPr>
          <w:rFonts w:cs="Arial" w:asciiTheme="majorHAnsi" w:hAnsiTheme="majorHAnsi"/>
          <w:lang w:val="id-ID"/>
        </w:rPr>
        <w:t>Misi ketujuh : Mewujudkan ketahanan bencana melalui peningkatan kesadaran masyarakat dan kesiapan sarana dan prasarana yang ramah bencana, dengan tujuan :</w:t>
      </w:r>
    </w:p>
    <w:p>
      <w:pPr>
        <w:pStyle w:val="9"/>
        <w:numPr>
          <w:ilvl w:val="0"/>
          <w:numId w:val="12"/>
        </w:numPr>
        <w:spacing w:after="0"/>
        <w:jc w:val="both"/>
        <w:rPr>
          <w:rFonts w:cs="Arial" w:asciiTheme="majorHAnsi" w:hAnsiTheme="majorHAnsi"/>
          <w:lang w:val="id-ID"/>
        </w:rPr>
      </w:pPr>
      <w:r>
        <w:rPr>
          <w:rFonts w:cs="Arial" w:asciiTheme="majorHAnsi" w:hAnsiTheme="majorHAnsi"/>
          <w:lang w:val="id-ID"/>
        </w:rPr>
        <w:t>Mewujudkan ketahanan bencana</w:t>
      </w:r>
    </w:p>
    <w:p>
      <w:pPr>
        <w:pStyle w:val="9"/>
        <w:numPr>
          <w:ilvl w:val="0"/>
          <w:numId w:val="0"/>
        </w:numPr>
        <w:spacing w:after="0"/>
        <w:ind w:left="360" w:leftChars="0"/>
        <w:jc w:val="both"/>
        <w:rPr>
          <w:rFonts w:cs="Arial" w:asciiTheme="majorHAnsi" w:hAnsiTheme="majorHAnsi"/>
          <w:color w:val="auto"/>
          <w:lang w:val="id-ID"/>
        </w:rPr>
      </w:pPr>
    </w:p>
    <w:p>
      <w:pPr>
        <w:pStyle w:val="9"/>
        <w:numPr>
          <w:ilvl w:val="0"/>
          <w:numId w:val="0"/>
        </w:numPr>
        <w:spacing w:after="0"/>
        <w:ind w:firstLine="720" w:firstLineChars="0"/>
        <w:jc w:val="both"/>
        <w:rPr>
          <w:rFonts w:hint="default" w:ascii="Cambria" w:hAnsi="Cambria" w:cs="Cambria"/>
          <w:color w:val="auto"/>
          <w:lang w:val="en-US"/>
        </w:rPr>
      </w:pPr>
      <w:r>
        <w:rPr>
          <w:rFonts w:hint="default" w:ascii="Cambria" w:hAnsi="Cambria" w:cs="Cambria"/>
          <w:color w:val="auto"/>
          <w:sz w:val="22"/>
          <w:szCs w:val="22"/>
          <w:lang w:val="it-IT"/>
        </w:rPr>
        <w:t xml:space="preserve">Misi </w:t>
      </w:r>
      <w:r>
        <w:rPr>
          <w:rFonts w:hint="default" w:ascii="Cambria" w:hAnsi="Cambria" w:cs="Cambria"/>
          <w:color w:val="auto"/>
          <w:sz w:val="22"/>
          <w:szCs w:val="22"/>
          <w:lang w:val="id-ID"/>
        </w:rPr>
        <w:t xml:space="preserve">ini </w:t>
      </w:r>
      <w:r>
        <w:rPr>
          <w:rFonts w:hint="default" w:ascii="Cambria" w:hAnsi="Cambria" w:cs="Cambria"/>
          <w:color w:val="auto"/>
          <w:sz w:val="22"/>
          <w:szCs w:val="22"/>
          <w:lang w:val="it-IT"/>
        </w:rPr>
        <w:t xml:space="preserve">untuk mewujudkan </w:t>
      </w:r>
      <w:r>
        <w:rPr>
          <w:rFonts w:hint="default" w:ascii="Cambria" w:hAnsi="Cambria" w:cs="Cambria"/>
          <w:color w:val="auto"/>
          <w:sz w:val="22"/>
          <w:szCs w:val="22"/>
          <w:lang w:val="id-ID"/>
        </w:rPr>
        <w:t xml:space="preserve">ketahanan bencana adalah membangun masyarakat yang tangguh terhadap potensi bencana yang ada. Pengelolaan sumber daya yanag ada secara maksimal akan dapat meningkatkan </w:t>
      </w:r>
      <w:r>
        <w:rPr>
          <w:rFonts w:hint="default" w:ascii="Cambria" w:hAnsi="Cambria" w:cs="Cambria"/>
          <w:color w:val="auto"/>
          <w:sz w:val="22"/>
          <w:szCs w:val="22"/>
          <w:lang w:val="it-IT"/>
        </w:rPr>
        <w:t>masyarakat yang sejahtera dan berkelanjutan</w:t>
      </w:r>
      <w:r>
        <w:rPr>
          <w:rFonts w:hint="default" w:ascii="Cambria" w:hAnsi="Cambria" w:cs="Cambria"/>
          <w:color w:val="auto"/>
          <w:sz w:val="22"/>
          <w:szCs w:val="22"/>
          <w:lang w:val="id-ID"/>
        </w:rPr>
        <w:t>.</w:t>
      </w:r>
    </w:p>
    <w:p>
      <w:pPr>
        <w:widowControl w:val="0"/>
        <w:autoSpaceDE w:val="0"/>
        <w:autoSpaceDN w:val="0"/>
        <w:adjustRightInd w:val="0"/>
        <w:spacing w:before="120" w:after="120"/>
        <w:ind w:right="1325"/>
        <w:jc w:val="both"/>
        <w:rPr>
          <w:rFonts w:cs="Arial" w:asciiTheme="majorHAnsi" w:hAnsiTheme="majorHAnsi"/>
          <w:b/>
          <w:lang w:val="id-ID"/>
        </w:rPr>
      </w:pPr>
    </w:p>
    <w:p>
      <w:pPr>
        <w:widowControl w:val="0"/>
        <w:autoSpaceDE w:val="0"/>
        <w:autoSpaceDN w:val="0"/>
        <w:adjustRightInd w:val="0"/>
        <w:spacing w:before="120" w:after="120"/>
        <w:ind w:left="426" w:right="1325" w:hanging="426"/>
        <w:jc w:val="both"/>
        <w:rPr>
          <w:rFonts w:cs="Arial" w:asciiTheme="majorHAnsi" w:hAnsiTheme="majorHAnsi"/>
          <w:b/>
          <w:lang w:val="id-ID"/>
        </w:rPr>
      </w:pPr>
      <w:r>
        <w:rPr>
          <w:rFonts w:cs="Arial" w:asciiTheme="majorHAnsi" w:hAnsiTheme="majorHAnsi"/>
          <w:b/>
          <w:lang w:val="id-ID"/>
        </w:rPr>
        <w:t>5.4. Sasaran</w:t>
      </w:r>
    </w:p>
    <w:p>
      <w:pPr>
        <w:spacing w:after="0"/>
        <w:ind w:firstLine="851"/>
        <w:jc w:val="both"/>
        <w:rPr>
          <w:rFonts w:cs="Arial" w:asciiTheme="majorHAnsi" w:hAnsiTheme="majorHAnsi"/>
          <w:lang w:val="id-ID"/>
        </w:rPr>
      </w:pPr>
      <w:r>
        <w:rPr>
          <w:rFonts w:cs="Arial" w:asciiTheme="majorHAnsi" w:hAnsiTheme="majorHAnsi"/>
          <w:lang w:val="id-ID"/>
        </w:rPr>
        <w:t>Setelah dirumuskan tujuan yang akan dicapai, maka ditetapkan sasaran yang akan dituju yaitu :</w:t>
      </w:r>
    </w:p>
    <w:p>
      <w:pPr>
        <w:pStyle w:val="9"/>
        <w:numPr>
          <w:ilvl w:val="0"/>
          <w:numId w:val="13"/>
        </w:numPr>
        <w:spacing w:after="0"/>
        <w:ind w:left="284" w:hanging="284"/>
        <w:jc w:val="both"/>
        <w:rPr>
          <w:rFonts w:cs="Arial" w:asciiTheme="majorHAnsi" w:hAnsiTheme="majorHAnsi"/>
          <w:lang w:val="id-ID"/>
        </w:rPr>
      </w:pPr>
      <w:r>
        <w:rPr>
          <w:rFonts w:cs="Arial" w:asciiTheme="majorHAnsi" w:hAnsiTheme="majorHAnsi"/>
          <w:lang w:val="id-ID"/>
        </w:rPr>
        <w:t xml:space="preserve">Misi pertama : </w:t>
      </w:r>
      <w:r>
        <w:rPr>
          <w:rFonts w:cs="Arial" w:asciiTheme="majorHAnsi" w:hAnsiTheme="majorHAnsi"/>
        </w:rPr>
        <w:t>Meningkatkan kualitas kehidupan beragama berdasarkan falsafah Adat Bersandi Syarak, Syarak Basandi Kitabullah</w:t>
      </w:r>
      <w:r>
        <w:rPr>
          <w:rFonts w:cs="Arial" w:asciiTheme="majorHAnsi" w:hAnsiTheme="majorHAnsi"/>
          <w:lang w:val="id-ID"/>
        </w:rPr>
        <w:t>, dengan sasaran :</w:t>
      </w:r>
    </w:p>
    <w:p>
      <w:pPr>
        <w:numPr>
          <w:ilvl w:val="0"/>
          <w:numId w:val="14"/>
        </w:numPr>
        <w:spacing w:after="0"/>
        <w:jc w:val="both"/>
        <w:rPr>
          <w:rFonts w:cs="Arial" w:asciiTheme="majorHAnsi" w:hAnsiTheme="majorHAnsi"/>
          <w:lang w:val="id-ID"/>
        </w:rPr>
      </w:pPr>
      <w:r>
        <w:rPr>
          <w:rFonts w:cs="Arial" w:asciiTheme="majorHAnsi" w:hAnsiTheme="majorHAnsi"/>
          <w:lang w:val="id-ID"/>
        </w:rPr>
        <w:t>Meningkatnya persentase  masyarakat yang  baca al-quran</w:t>
      </w:r>
    </w:p>
    <w:p>
      <w:pPr>
        <w:numPr>
          <w:ilvl w:val="0"/>
          <w:numId w:val="14"/>
        </w:numPr>
        <w:spacing w:after="0"/>
        <w:jc w:val="both"/>
        <w:rPr>
          <w:rFonts w:cs="Arial" w:asciiTheme="majorHAnsi" w:hAnsiTheme="majorHAnsi"/>
          <w:lang w:val="id-ID"/>
        </w:rPr>
      </w:pPr>
      <w:r>
        <w:rPr>
          <w:rFonts w:cs="Arial" w:asciiTheme="majorHAnsi" w:hAnsiTheme="majorHAnsi"/>
          <w:lang w:val="id-ID"/>
        </w:rPr>
        <w:t>Meningkatnya jumlah lembaga keagamaan yang  aktif</w:t>
      </w:r>
    </w:p>
    <w:p>
      <w:pPr>
        <w:spacing w:after="0"/>
        <w:ind w:left="720"/>
        <w:jc w:val="both"/>
        <w:rPr>
          <w:rFonts w:cs="Arial" w:asciiTheme="majorHAnsi" w:hAnsiTheme="majorHAnsi"/>
          <w:lang w:val="id-ID"/>
        </w:rPr>
      </w:pPr>
    </w:p>
    <w:p>
      <w:pPr>
        <w:pStyle w:val="9"/>
        <w:numPr>
          <w:ilvl w:val="0"/>
          <w:numId w:val="13"/>
        </w:numPr>
        <w:spacing w:after="0"/>
        <w:ind w:left="284" w:hanging="284"/>
        <w:jc w:val="both"/>
        <w:rPr>
          <w:rFonts w:cs="Arial" w:asciiTheme="majorHAnsi" w:hAnsiTheme="majorHAnsi"/>
          <w:lang w:val="id-ID"/>
        </w:rPr>
      </w:pPr>
      <w:r>
        <w:rPr>
          <w:rFonts w:cs="Arial" w:asciiTheme="majorHAnsi" w:hAnsiTheme="majorHAnsi"/>
          <w:lang w:val="id-ID"/>
        </w:rPr>
        <w:t>Misi kedua : Meningkatkan perekonomian Kabupaten Padang Pariaman melalui daya dukung sektor primer dan jasa, dengan sasaran :</w:t>
      </w:r>
    </w:p>
    <w:p>
      <w:pPr>
        <w:numPr>
          <w:ilvl w:val="0"/>
          <w:numId w:val="15"/>
        </w:numPr>
        <w:spacing w:after="0"/>
        <w:jc w:val="both"/>
        <w:rPr>
          <w:rFonts w:cs="Arial" w:asciiTheme="majorHAnsi" w:hAnsiTheme="majorHAnsi"/>
          <w:lang w:val="id-ID"/>
        </w:rPr>
      </w:pPr>
      <w:r>
        <w:rPr>
          <w:rFonts w:cs="Arial" w:asciiTheme="majorHAnsi" w:hAnsiTheme="majorHAnsi"/>
          <w:lang w:val="id-ID"/>
        </w:rPr>
        <w:t>Meningkatnya konstribusi sektor primer t</w:t>
      </w:r>
      <w:r>
        <w:rPr>
          <w:rFonts w:cs="Arial" w:asciiTheme="majorHAnsi" w:hAnsiTheme="majorHAnsi"/>
        </w:rPr>
        <w:t>er</w:t>
      </w:r>
      <w:r>
        <w:rPr>
          <w:rFonts w:cs="Arial" w:asciiTheme="majorHAnsi" w:hAnsiTheme="majorHAnsi"/>
          <w:lang w:val="id-ID"/>
        </w:rPr>
        <w:t>h</w:t>
      </w:r>
      <w:r>
        <w:rPr>
          <w:rFonts w:cs="Arial" w:asciiTheme="majorHAnsi" w:hAnsiTheme="majorHAnsi"/>
        </w:rPr>
        <w:t>a</w:t>
      </w:r>
      <w:r>
        <w:rPr>
          <w:rFonts w:cs="Arial" w:asciiTheme="majorHAnsi" w:hAnsiTheme="majorHAnsi"/>
          <w:lang w:val="id-ID"/>
        </w:rPr>
        <w:t>d</w:t>
      </w:r>
      <w:r>
        <w:rPr>
          <w:rFonts w:cs="Arial" w:asciiTheme="majorHAnsi" w:hAnsiTheme="majorHAnsi"/>
        </w:rPr>
        <w:t>a</w:t>
      </w:r>
      <w:r>
        <w:rPr>
          <w:rFonts w:cs="Arial" w:asciiTheme="majorHAnsi" w:hAnsiTheme="majorHAnsi"/>
          <w:lang w:val="id-ID"/>
        </w:rPr>
        <w:t>p PDRB.</w:t>
      </w:r>
    </w:p>
    <w:p>
      <w:pPr>
        <w:numPr>
          <w:ilvl w:val="0"/>
          <w:numId w:val="15"/>
        </w:numPr>
        <w:spacing w:after="0"/>
        <w:jc w:val="both"/>
        <w:rPr>
          <w:rFonts w:cs="Arial" w:asciiTheme="majorHAnsi" w:hAnsiTheme="majorHAnsi"/>
          <w:lang w:val="id-ID"/>
        </w:rPr>
      </w:pPr>
      <w:r>
        <w:rPr>
          <w:rFonts w:cs="Arial" w:asciiTheme="majorHAnsi" w:hAnsiTheme="majorHAnsi"/>
          <w:lang w:val="id-ID"/>
        </w:rPr>
        <w:t>Meningkatnya kesejahteraan petani.</w:t>
      </w:r>
    </w:p>
    <w:p>
      <w:pPr>
        <w:numPr>
          <w:ilvl w:val="0"/>
          <w:numId w:val="15"/>
        </w:numPr>
        <w:spacing w:after="0"/>
        <w:jc w:val="both"/>
        <w:rPr>
          <w:rFonts w:cs="Arial" w:asciiTheme="majorHAnsi" w:hAnsiTheme="majorHAnsi"/>
          <w:lang w:val="id-ID"/>
        </w:rPr>
      </w:pPr>
      <w:r>
        <w:rPr>
          <w:rFonts w:cs="Arial" w:asciiTheme="majorHAnsi" w:hAnsiTheme="majorHAnsi"/>
          <w:lang w:val="id-ID"/>
        </w:rPr>
        <w:t>Meningkatnya konstribusi sektor jasa terhadap PDRB.</w:t>
      </w:r>
    </w:p>
    <w:p>
      <w:pPr>
        <w:spacing w:after="0"/>
        <w:ind w:left="720"/>
        <w:jc w:val="both"/>
        <w:rPr>
          <w:rFonts w:cs="Arial" w:asciiTheme="majorHAnsi" w:hAnsiTheme="majorHAnsi"/>
          <w:lang w:val="id-ID"/>
        </w:rPr>
      </w:pPr>
    </w:p>
    <w:p>
      <w:pPr>
        <w:pStyle w:val="9"/>
        <w:numPr>
          <w:ilvl w:val="0"/>
          <w:numId w:val="13"/>
        </w:numPr>
        <w:spacing w:after="0"/>
        <w:ind w:left="284" w:hanging="284"/>
        <w:jc w:val="both"/>
        <w:rPr>
          <w:rFonts w:cs="Arial" w:asciiTheme="majorHAnsi" w:hAnsiTheme="majorHAnsi"/>
          <w:lang w:val="id-ID"/>
        </w:rPr>
      </w:pPr>
      <w:r>
        <w:rPr>
          <w:rFonts w:cs="Arial" w:asciiTheme="majorHAnsi" w:hAnsiTheme="majorHAnsi"/>
          <w:lang w:val="id-ID"/>
        </w:rPr>
        <w:t>Misi ketiga : Meningkatkan kualitas sumber daya manusia yang cerdas dan terampil melalui peningkatan sarana prasarana dan kualitas tenaga pendidik, dengan sasaran :</w:t>
      </w:r>
    </w:p>
    <w:p>
      <w:pPr>
        <w:numPr>
          <w:ilvl w:val="0"/>
          <w:numId w:val="16"/>
        </w:numPr>
        <w:spacing w:after="0"/>
        <w:jc w:val="both"/>
        <w:rPr>
          <w:rFonts w:cs="Arial" w:asciiTheme="majorHAnsi" w:hAnsiTheme="majorHAnsi"/>
          <w:lang w:val="id-ID"/>
        </w:rPr>
      </w:pPr>
      <w:r>
        <w:rPr>
          <w:rFonts w:cs="Arial" w:asciiTheme="majorHAnsi" w:hAnsiTheme="majorHAnsi"/>
          <w:lang w:val="id-ID"/>
        </w:rPr>
        <w:t xml:space="preserve">Meningkatnya  akses pendidikan  </w:t>
      </w:r>
    </w:p>
    <w:p>
      <w:pPr>
        <w:numPr>
          <w:ilvl w:val="0"/>
          <w:numId w:val="16"/>
        </w:numPr>
        <w:spacing w:after="0"/>
        <w:jc w:val="both"/>
        <w:rPr>
          <w:rFonts w:cs="Arial" w:asciiTheme="majorHAnsi" w:hAnsiTheme="majorHAnsi"/>
          <w:lang w:val="id-ID"/>
        </w:rPr>
      </w:pPr>
      <w:r>
        <w:rPr>
          <w:rFonts w:cs="Arial" w:asciiTheme="majorHAnsi" w:hAnsiTheme="majorHAnsi"/>
          <w:lang w:val="id-ID"/>
        </w:rPr>
        <w:t>Meningkatnya  mutu pendidikan</w:t>
      </w:r>
    </w:p>
    <w:p>
      <w:pPr>
        <w:numPr>
          <w:ilvl w:val="0"/>
          <w:numId w:val="16"/>
        </w:numPr>
        <w:spacing w:after="0"/>
        <w:jc w:val="both"/>
        <w:rPr>
          <w:rFonts w:cs="Arial" w:asciiTheme="majorHAnsi" w:hAnsiTheme="majorHAnsi"/>
          <w:lang w:val="id-ID"/>
        </w:rPr>
      </w:pPr>
      <w:r>
        <w:rPr>
          <w:rFonts w:cs="Arial" w:asciiTheme="majorHAnsi" w:hAnsiTheme="majorHAnsi"/>
          <w:lang w:val="id-ID"/>
        </w:rPr>
        <w:t>Meningkatnya prestasi pemuda dan olahraga daerah</w:t>
      </w:r>
    </w:p>
    <w:p>
      <w:pPr>
        <w:numPr>
          <w:ilvl w:val="0"/>
          <w:numId w:val="16"/>
        </w:numPr>
        <w:spacing w:after="0"/>
        <w:jc w:val="both"/>
        <w:rPr>
          <w:rFonts w:cs="Arial" w:asciiTheme="majorHAnsi" w:hAnsiTheme="majorHAnsi"/>
          <w:lang w:val="id-ID"/>
        </w:rPr>
      </w:pPr>
      <w:r>
        <w:rPr>
          <w:rFonts w:cs="Arial" w:asciiTheme="majorHAnsi" w:hAnsiTheme="majorHAnsi"/>
          <w:lang w:val="id-ID"/>
        </w:rPr>
        <w:t>Meningkatnya akses kesehatan</w:t>
      </w:r>
    </w:p>
    <w:p>
      <w:pPr>
        <w:numPr>
          <w:ilvl w:val="0"/>
          <w:numId w:val="16"/>
        </w:numPr>
        <w:spacing w:after="0"/>
        <w:jc w:val="both"/>
        <w:rPr>
          <w:rFonts w:cs="Arial" w:asciiTheme="majorHAnsi" w:hAnsiTheme="majorHAnsi"/>
          <w:lang w:val="id-ID"/>
        </w:rPr>
      </w:pPr>
      <w:r>
        <w:rPr>
          <w:rFonts w:cs="Arial" w:asciiTheme="majorHAnsi" w:hAnsiTheme="majorHAnsi"/>
          <w:lang w:val="id-ID"/>
        </w:rPr>
        <w:t>Meningkatnya mutu  pelayanan kesehatan masyarakat</w:t>
      </w:r>
    </w:p>
    <w:p>
      <w:pPr>
        <w:spacing w:after="0"/>
        <w:jc w:val="both"/>
        <w:rPr>
          <w:rFonts w:cs="Arial" w:asciiTheme="majorHAnsi" w:hAnsiTheme="majorHAnsi"/>
          <w:lang w:val="id-ID"/>
        </w:rPr>
      </w:pPr>
    </w:p>
    <w:p>
      <w:pPr>
        <w:pStyle w:val="9"/>
        <w:numPr>
          <w:ilvl w:val="0"/>
          <w:numId w:val="13"/>
        </w:numPr>
        <w:spacing w:after="0"/>
        <w:ind w:left="284" w:hanging="284"/>
        <w:jc w:val="both"/>
        <w:rPr>
          <w:rFonts w:cs="Arial" w:asciiTheme="majorHAnsi" w:hAnsiTheme="majorHAnsi"/>
          <w:lang w:val="id-ID"/>
        </w:rPr>
      </w:pPr>
      <w:r>
        <w:rPr>
          <w:rFonts w:cs="Arial" w:asciiTheme="majorHAnsi" w:hAnsiTheme="majorHAnsi"/>
          <w:lang w:val="id-ID"/>
        </w:rPr>
        <w:t>Misi keempat : Meningkatkan potensi daya saing daerah melalui pengembangan pariwisata, transportasi, perdagangan, penataan ruang dan pengelolaan lingkungan, dengan sasaran :</w:t>
      </w:r>
    </w:p>
    <w:p>
      <w:pPr>
        <w:numPr>
          <w:ilvl w:val="0"/>
          <w:numId w:val="17"/>
        </w:numPr>
        <w:spacing w:after="0"/>
        <w:jc w:val="both"/>
        <w:rPr>
          <w:rFonts w:cs="Arial" w:asciiTheme="majorHAnsi" w:hAnsiTheme="majorHAnsi"/>
          <w:lang w:val="id-ID"/>
        </w:rPr>
      </w:pPr>
      <w:r>
        <w:rPr>
          <w:rFonts w:cs="Arial" w:asciiTheme="majorHAnsi" w:hAnsiTheme="majorHAnsi"/>
          <w:lang w:val="id-ID"/>
        </w:rPr>
        <w:t>Meningkatnya daya saing Wisata</w:t>
      </w:r>
    </w:p>
    <w:p>
      <w:pPr>
        <w:numPr>
          <w:ilvl w:val="0"/>
          <w:numId w:val="17"/>
        </w:numPr>
        <w:spacing w:after="0"/>
        <w:jc w:val="both"/>
        <w:rPr>
          <w:rFonts w:cs="Arial" w:asciiTheme="majorHAnsi" w:hAnsiTheme="majorHAnsi"/>
          <w:lang w:val="id-ID"/>
        </w:rPr>
      </w:pPr>
      <w:r>
        <w:rPr>
          <w:rFonts w:cs="Arial" w:asciiTheme="majorHAnsi" w:hAnsiTheme="majorHAnsi"/>
          <w:lang w:val="id-ID"/>
        </w:rPr>
        <w:t>Meningkatnya kualitas destinasi Wisata</w:t>
      </w:r>
    </w:p>
    <w:p>
      <w:pPr>
        <w:numPr>
          <w:ilvl w:val="0"/>
          <w:numId w:val="17"/>
        </w:numPr>
        <w:spacing w:after="0"/>
        <w:jc w:val="both"/>
        <w:rPr>
          <w:rFonts w:cs="Arial" w:asciiTheme="majorHAnsi" w:hAnsiTheme="majorHAnsi"/>
          <w:lang w:val="id-ID"/>
        </w:rPr>
      </w:pPr>
      <w:r>
        <w:rPr>
          <w:rFonts w:cs="Arial" w:asciiTheme="majorHAnsi" w:hAnsiTheme="majorHAnsi"/>
          <w:lang w:val="id-ID"/>
        </w:rPr>
        <w:t>Meningkatnya kualitas infrastuktur transportasi</w:t>
      </w:r>
    </w:p>
    <w:p>
      <w:pPr>
        <w:numPr>
          <w:ilvl w:val="0"/>
          <w:numId w:val="17"/>
        </w:numPr>
        <w:spacing w:after="0"/>
        <w:jc w:val="both"/>
        <w:rPr>
          <w:rFonts w:cs="Arial" w:asciiTheme="majorHAnsi" w:hAnsiTheme="majorHAnsi"/>
          <w:lang w:val="id-ID"/>
        </w:rPr>
      </w:pPr>
      <w:r>
        <w:rPr>
          <w:rFonts w:cs="Arial" w:asciiTheme="majorHAnsi" w:hAnsiTheme="majorHAnsi"/>
          <w:lang w:val="id-ID"/>
        </w:rPr>
        <w:t>Meningkatnya kualitas infrastruktur pengairan</w:t>
      </w:r>
    </w:p>
    <w:p>
      <w:pPr>
        <w:numPr>
          <w:ilvl w:val="0"/>
          <w:numId w:val="17"/>
        </w:numPr>
        <w:spacing w:after="0"/>
        <w:jc w:val="both"/>
        <w:rPr>
          <w:rFonts w:cs="Arial" w:asciiTheme="majorHAnsi" w:hAnsiTheme="majorHAnsi"/>
          <w:lang w:val="id-ID"/>
        </w:rPr>
      </w:pPr>
      <w:r>
        <w:rPr>
          <w:rFonts w:cs="Arial" w:asciiTheme="majorHAnsi" w:hAnsiTheme="majorHAnsi"/>
          <w:lang w:val="id-ID"/>
        </w:rPr>
        <w:t>Meningkatnya kualitas infrastruktur pemukiman</w:t>
      </w:r>
    </w:p>
    <w:p>
      <w:pPr>
        <w:numPr>
          <w:ilvl w:val="0"/>
          <w:numId w:val="17"/>
        </w:numPr>
        <w:spacing w:after="0"/>
        <w:jc w:val="both"/>
        <w:rPr>
          <w:rFonts w:cs="Arial" w:asciiTheme="majorHAnsi" w:hAnsiTheme="majorHAnsi"/>
          <w:lang w:val="id-ID"/>
        </w:rPr>
      </w:pPr>
      <w:r>
        <w:rPr>
          <w:rFonts w:cs="Arial" w:asciiTheme="majorHAnsi" w:hAnsiTheme="majorHAnsi"/>
          <w:lang w:val="id-ID"/>
        </w:rPr>
        <w:t>Meningkatnya Kualitas Pengelolaan Lingkungan Hidup</w:t>
      </w:r>
    </w:p>
    <w:p>
      <w:pPr>
        <w:numPr>
          <w:ilvl w:val="0"/>
          <w:numId w:val="17"/>
        </w:numPr>
        <w:spacing w:after="0"/>
        <w:jc w:val="both"/>
        <w:rPr>
          <w:rFonts w:cs="Arial" w:asciiTheme="majorHAnsi" w:hAnsiTheme="majorHAnsi"/>
          <w:lang w:val="id-ID"/>
        </w:rPr>
      </w:pPr>
      <w:r>
        <w:rPr>
          <w:rFonts w:cs="Arial" w:asciiTheme="majorHAnsi" w:hAnsiTheme="majorHAnsi"/>
          <w:lang w:val="id-ID"/>
        </w:rPr>
        <w:t>Meningkatnya pemanfaatan kawasan strategis sesuai dengan perencanaan tata ruang</w:t>
      </w:r>
    </w:p>
    <w:p>
      <w:pPr>
        <w:numPr>
          <w:ilvl w:val="0"/>
          <w:numId w:val="17"/>
        </w:numPr>
        <w:spacing w:after="0"/>
        <w:jc w:val="both"/>
        <w:rPr>
          <w:rFonts w:cs="Arial" w:asciiTheme="majorHAnsi" w:hAnsiTheme="majorHAnsi"/>
          <w:lang w:val="id-ID"/>
        </w:rPr>
      </w:pPr>
      <w:r>
        <w:rPr>
          <w:rFonts w:cs="Arial" w:asciiTheme="majorHAnsi" w:hAnsiTheme="majorHAnsi"/>
          <w:lang w:val="id-ID"/>
        </w:rPr>
        <w:t>Meningkatnya pengendalian pemanfaatan tata ruang</w:t>
      </w:r>
    </w:p>
    <w:p>
      <w:pPr>
        <w:numPr>
          <w:ilvl w:val="0"/>
          <w:numId w:val="17"/>
        </w:numPr>
        <w:spacing w:after="0"/>
        <w:jc w:val="both"/>
        <w:rPr>
          <w:rFonts w:cs="Arial" w:asciiTheme="majorHAnsi" w:hAnsiTheme="majorHAnsi"/>
          <w:lang w:val="id-ID"/>
        </w:rPr>
      </w:pPr>
      <w:r>
        <w:rPr>
          <w:rFonts w:hint="default" w:cs="Arial" w:asciiTheme="majorHAnsi" w:hAnsiTheme="majorHAnsi"/>
          <w:lang w:val="id-ID"/>
        </w:rPr>
        <w:t>Meningkatnya kontribusi sektor perdagangan perindustrian dan transportasi terhadap PDRB.</w:t>
      </w:r>
    </w:p>
    <w:p>
      <w:pPr>
        <w:numPr>
          <w:ilvl w:val="0"/>
          <w:numId w:val="17"/>
        </w:numPr>
        <w:spacing w:after="0"/>
        <w:jc w:val="both"/>
        <w:rPr>
          <w:rFonts w:cs="Arial" w:asciiTheme="majorHAnsi" w:hAnsiTheme="majorHAnsi"/>
          <w:lang w:val="id-ID"/>
        </w:rPr>
      </w:pPr>
      <w:r>
        <w:rPr>
          <w:rFonts w:cs="Arial" w:asciiTheme="majorHAnsi" w:hAnsiTheme="majorHAnsi"/>
          <w:lang w:val="id-ID"/>
        </w:rPr>
        <w:t>Meningkatnya kemudahan berinvestasi.</w:t>
      </w:r>
    </w:p>
    <w:p>
      <w:pPr>
        <w:numPr>
          <w:ilvl w:val="0"/>
          <w:numId w:val="17"/>
        </w:numPr>
        <w:spacing w:after="0"/>
        <w:jc w:val="both"/>
        <w:rPr>
          <w:rFonts w:cs="Arial" w:asciiTheme="majorHAnsi" w:hAnsiTheme="majorHAnsi"/>
          <w:lang w:val="en-US"/>
        </w:rPr>
      </w:pPr>
      <w:r>
        <w:rPr>
          <w:rFonts w:cs="Arial" w:asciiTheme="majorHAnsi" w:hAnsiTheme="majorHAnsi"/>
          <w:lang w:val="id-ID"/>
        </w:rPr>
        <w:t>Meningkatnya jumlah investor.</w:t>
      </w:r>
    </w:p>
    <w:p>
      <w:pPr>
        <w:spacing w:after="0"/>
        <w:ind w:left="720"/>
        <w:jc w:val="both"/>
        <w:rPr>
          <w:rFonts w:cs="Arial" w:asciiTheme="majorHAnsi" w:hAnsiTheme="majorHAnsi"/>
          <w:lang w:val="id-ID"/>
        </w:rPr>
      </w:pPr>
    </w:p>
    <w:p>
      <w:pPr>
        <w:pStyle w:val="9"/>
        <w:numPr>
          <w:ilvl w:val="0"/>
          <w:numId w:val="13"/>
        </w:numPr>
        <w:spacing w:after="0"/>
        <w:ind w:left="284" w:hanging="284"/>
        <w:jc w:val="both"/>
        <w:rPr>
          <w:rFonts w:cs="Arial" w:asciiTheme="majorHAnsi" w:hAnsiTheme="majorHAnsi"/>
          <w:lang w:val="id-ID"/>
        </w:rPr>
      </w:pPr>
      <w:r>
        <w:rPr>
          <w:rFonts w:cs="Arial" w:asciiTheme="majorHAnsi" w:hAnsiTheme="majorHAnsi"/>
          <w:lang w:val="id-ID"/>
        </w:rPr>
        <w:t>Misi kelima : Meningkatkan kesejahteraan masyarakat melalui pengentasan kemiskinan, dengan sasaran :</w:t>
      </w:r>
    </w:p>
    <w:p>
      <w:pPr>
        <w:numPr>
          <w:ilvl w:val="0"/>
          <w:numId w:val="18"/>
        </w:numPr>
        <w:spacing w:after="0"/>
        <w:jc w:val="both"/>
        <w:rPr>
          <w:rFonts w:cs="Arial" w:asciiTheme="majorHAnsi" w:hAnsiTheme="majorHAnsi"/>
          <w:lang w:val="id-ID"/>
        </w:rPr>
      </w:pPr>
      <w:r>
        <w:rPr>
          <w:rFonts w:cs="Arial" w:asciiTheme="majorHAnsi" w:hAnsiTheme="majorHAnsi"/>
          <w:lang w:val="id-ID"/>
        </w:rPr>
        <w:t>Menurunnya jumlah penduduk miskin</w:t>
      </w:r>
    </w:p>
    <w:p>
      <w:pPr>
        <w:numPr>
          <w:ilvl w:val="0"/>
          <w:numId w:val="18"/>
        </w:numPr>
        <w:spacing w:after="0"/>
        <w:jc w:val="both"/>
        <w:rPr>
          <w:rFonts w:cs="Arial" w:asciiTheme="majorHAnsi" w:hAnsiTheme="majorHAnsi"/>
          <w:lang w:val="id-ID"/>
        </w:rPr>
      </w:pPr>
      <w:r>
        <w:rPr>
          <w:rFonts w:cs="Arial" w:asciiTheme="majorHAnsi" w:hAnsiTheme="majorHAnsi"/>
          <w:lang w:val="id-ID"/>
        </w:rPr>
        <w:t>Menurunnya tingkat pengangguran.</w:t>
      </w:r>
    </w:p>
    <w:p>
      <w:pPr>
        <w:numPr>
          <w:ilvl w:val="0"/>
          <w:numId w:val="18"/>
        </w:numPr>
        <w:spacing w:after="0"/>
        <w:jc w:val="both"/>
        <w:rPr>
          <w:rFonts w:cs="Arial" w:asciiTheme="majorHAnsi" w:hAnsiTheme="majorHAnsi"/>
          <w:lang w:val="id-ID"/>
        </w:rPr>
      </w:pPr>
      <w:r>
        <w:rPr>
          <w:rFonts w:hint="default" w:cs="Arial" w:asciiTheme="majorHAnsi" w:hAnsiTheme="majorHAnsi"/>
          <w:lang w:val="id-ID"/>
        </w:rPr>
        <w:t>Menurunkan laju pertumbuhan penduduk, meningkatkan cakupan Keluarga Berencana dan Keluaga Sejahtera</w:t>
      </w:r>
    </w:p>
    <w:p>
      <w:pPr>
        <w:numPr>
          <w:ilvl w:val="0"/>
          <w:numId w:val="18"/>
        </w:numPr>
        <w:spacing w:after="0"/>
        <w:jc w:val="both"/>
        <w:rPr>
          <w:rFonts w:cs="Arial" w:asciiTheme="majorHAnsi" w:hAnsiTheme="majorHAnsi"/>
          <w:lang w:val="id-ID"/>
        </w:rPr>
      </w:pPr>
      <w:r>
        <w:rPr>
          <w:rFonts w:cs="Arial" w:asciiTheme="majorHAnsi" w:hAnsiTheme="majorHAnsi"/>
          <w:lang w:val="id-ID"/>
        </w:rPr>
        <w:t>Meningkatnya pendapatan masyarakat.</w:t>
      </w:r>
    </w:p>
    <w:p>
      <w:pPr>
        <w:spacing w:after="0"/>
        <w:jc w:val="both"/>
        <w:rPr>
          <w:rFonts w:cs="Arial" w:asciiTheme="majorHAnsi" w:hAnsiTheme="majorHAnsi"/>
          <w:lang w:val="id-ID"/>
        </w:rPr>
      </w:pPr>
    </w:p>
    <w:p>
      <w:pPr>
        <w:pStyle w:val="9"/>
        <w:numPr>
          <w:ilvl w:val="0"/>
          <w:numId w:val="13"/>
        </w:numPr>
        <w:spacing w:after="0"/>
        <w:ind w:left="284" w:hanging="284"/>
        <w:jc w:val="both"/>
        <w:rPr>
          <w:rFonts w:cs="Arial" w:asciiTheme="majorHAnsi" w:hAnsiTheme="majorHAnsi"/>
          <w:lang w:val="id-ID"/>
        </w:rPr>
      </w:pPr>
      <w:r>
        <w:rPr>
          <w:rFonts w:cs="Arial" w:asciiTheme="majorHAnsi" w:hAnsiTheme="majorHAnsi"/>
          <w:lang w:val="id-ID"/>
        </w:rPr>
        <w:t>Misi keenam : Mewujudkan Tata Kelola Pemerintahan yang Baik, Bersih, Berkeadilan, Demokratis, melalui Pembinaan aparatur dan Pelayanan Publik, dengan sasaran :</w:t>
      </w:r>
    </w:p>
    <w:p>
      <w:pPr>
        <w:numPr>
          <w:ilvl w:val="0"/>
          <w:numId w:val="19"/>
        </w:numPr>
        <w:spacing w:after="0"/>
        <w:jc w:val="both"/>
        <w:rPr>
          <w:rFonts w:cs="Arial" w:asciiTheme="majorHAnsi" w:hAnsiTheme="majorHAnsi"/>
          <w:lang w:val="id-ID"/>
        </w:rPr>
      </w:pPr>
      <w:r>
        <w:rPr>
          <w:rFonts w:cs="Arial" w:asciiTheme="majorHAnsi" w:hAnsiTheme="majorHAnsi"/>
          <w:lang w:val="id-ID"/>
        </w:rPr>
        <w:t>Mewujudkan Tata Kelola Pemerintahan yang Akuntabel</w:t>
      </w:r>
    </w:p>
    <w:p>
      <w:pPr>
        <w:numPr>
          <w:ilvl w:val="0"/>
          <w:numId w:val="19"/>
        </w:numPr>
        <w:spacing w:after="0"/>
        <w:jc w:val="both"/>
        <w:rPr>
          <w:rFonts w:cs="Arial" w:asciiTheme="majorHAnsi" w:hAnsiTheme="majorHAnsi"/>
          <w:lang w:val="id-ID"/>
        </w:rPr>
      </w:pPr>
      <w:r>
        <w:rPr>
          <w:rFonts w:cs="Arial" w:asciiTheme="majorHAnsi" w:hAnsiTheme="majorHAnsi"/>
          <w:lang w:val="id-ID"/>
        </w:rPr>
        <w:t>Meningkatnya kualitas pelayanan publik yang prima, aspiratif dan partisipatif.</w:t>
      </w:r>
    </w:p>
    <w:p>
      <w:pPr>
        <w:spacing w:after="0"/>
        <w:ind w:left="720"/>
        <w:jc w:val="both"/>
        <w:rPr>
          <w:rFonts w:cs="Arial" w:asciiTheme="majorHAnsi" w:hAnsiTheme="majorHAnsi"/>
          <w:lang w:val="id-ID"/>
        </w:rPr>
      </w:pPr>
    </w:p>
    <w:p>
      <w:pPr>
        <w:pStyle w:val="9"/>
        <w:numPr>
          <w:ilvl w:val="0"/>
          <w:numId w:val="13"/>
        </w:numPr>
        <w:spacing w:after="0"/>
        <w:ind w:left="284" w:hanging="284"/>
        <w:jc w:val="both"/>
        <w:rPr>
          <w:rFonts w:cs="Arial" w:asciiTheme="majorHAnsi" w:hAnsiTheme="majorHAnsi"/>
          <w:lang w:val="id-ID"/>
        </w:rPr>
      </w:pPr>
      <w:r>
        <w:rPr>
          <w:rFonts w:cs="Arial" w:asciiTheme="majorHAnsi" w:hAnsiTheme="majorHAnsi"/>
          <w:lang w:val="id-ID"/>
        </w:rPr>
        <w:t>Misi ketujuh : Mewujudkan ketahanan bencana melalui peningkatan kesadaran masyarakat dan kesiapan sarana dan prasarana yang ramah bencana, dengan sasaran :</w:t>
      </w:r>
    </w:p>
    <w:p>
      <w:pPr>
        <w:numPr>
          <w:ilvl w:val="0"/>
          <w:numId w:val="20"/>
        </w:numPr>
        <w:spacing w:after="0"/>
        <w:jc w:val="both"/>
        <w:rPr>
          <w:rFonts w:cs="Arial" w:asciiTheme="majorHAnsi" w:hAnsiTheme="majorHAnsi"/>
          <w:lang w:val="id-ID"/>
        </w:rPr>
      </w:pPr>
      <w:r>
        <w:rPr>
          <w:rFonts w:cs="Arial" w:asciiTheme="majorHAnsi" w:hAnsiTheme="majorHAnsi"/>
          <w:lang w:val="id-ID"/>
        </w:rPr>
        <w:t>Meningkatnya masyarakat tangguh bencana</w:t>
      </w:r>
    </w:p>
    <w:p>
      <w:pPr>
        <w:numPr>
          <w:ilvl w:val="0"/>
          <w:numId w:val="20"/>
        </w:numPr>
        <w:spacing w:after="0"/>
        <w:jc w:val="both"/>
        <w:rPr>
          <w:rFonts w:cs="Arial" w:asciiTheme="majorHAnsi" w:hAnsiTheme="majorHAnsi"/>
          <w:lang w:val="id-ID"/>
        </w:rPr>
      </w:pPr>
      <w:r>
        <w:rPr>
          <w:rFonts w:cs="Arial" w:asciiTheme="majorHAnsi" w:hAnsiTheme="majorHAnsi"/>
          <w:lang w:val="id-ID"/>
        </w:rPr>
        <w:t>Meningkatnya kualitas dan  kuantitas sarana prasarana kebencanaan</w:t>
      </w:r>
    </w:p>
    <w:p>
      <w:pPr>
        <w:spacing w:before="120" w:after="120"/>
        <w:ind w:firstLine="851"/>
        <w:jc w:val="both"/>
        <w:rPr>
          <w:rFonts w:cs="Arial" w:asciiTheme="majorHAnsi" w:hAnsiTheme="majorHAnsi"/>
        </w:rPr>
      </w:pPr>
      <w:r>
        <w:rPr>
          <w:rFonts w:cs="Arial" w:asciiTheme="majorHAnsi" w:hAnsiTheme="majorHAnsi"/>
          <w:lang w:val="id-ID"/>
        </w:rPr>
        <w:t>Sedangkan keterkaitan antara Visi, Misi, Tujuan dan Sasaran Rencana Pembangunan Jangka Menengah Daerah Tahun 2016-2021 , dapat digambarkan pada tabel 5.1 dibawah ini :</w:t>
      </w:r>
    </w:p>
    <w:p>
      <w:pPr>
        <w:spacing w:after="0" w:line="240" w:lineRule="auto"/>
        <w:jc w:val="center"/>
        <w:rPr>
          <w:rFonts w:cs="Arial" w:asciiTheme="majorHAnsi" w:hAnsiTheme="majorHAnsi"/>
          <w:b/>
        </w:rPr>
      </w:pPr>
    </w:p>
    <w:p>
      <w:pPr>
        <w:spacing w:after="0" w:line="240" w:lineRule="auto"/>
        <w:jc w:val="center"/>
        <w:rPr>
          <w:rFonts w:cs="Arial" w:asciiTheme="majorHAnsi" w:hAnsiTheme="majorHAnsi"/>
          <w:b/>
        </w:rPr>
      </w:pPr>
    </w:p>
    <w:p>
      <w:pPr>
        <w:spacing w:after="0" w:line="240" w:lineRule="auto"/>
        <w:jc w:val="center"/>
        <w:rPr>
          <w:rFonts w:cs="Arial" w:asciiTheme="majorHAnsi" w:hAnsiTheme="majorHAnsi"/>
          <w:b/>
        </w:rPr>
      </w:pPr>
    </w:p>
    <w:p>
      <w:pPr>
        <w:spacing w:after="0" w:line="240" w:lineRule="auto"/>
        <w:jc w:val="center"/>
        <w:rPr>
          <w:rFonts w:cs="Arial" w:asciiTheme="majorHAnsi" w:hAnsiTheme="majorHAnsi"/>
          <w:b/>
        </w:rPr>
      </w:pPr>
    </w:p>
    <w:p>
      <w:pPr>
        <w:spacing w:after="0" w:line="240" w:lineRule="auto"/>
        <w:jc w:val="center"/>
        <w:rPr>
          <w:rFonts w:cs="Arial" w:asciiTheme="majorHAnsi" w:hAnsiTheme="majorHAnsi"/>
          <w:b/>
        </w:rPr>
      </w:pPr>
    </w:p>
    <w:p>
      <w:pPr>
        <w:spacing w:after="0" w:line="240" w:lineRule="auto"/>
        <w:jc w:val="center"/>
        <w:rPr>
          <w:rFonts w:cs="Arial" w:asciiTheme="majorHAnsi" w:hAnsiTheme="majorHAnsi"/>
          <w:b/>
        </w:rPr>
      </w:pPr>
    </w:p>
    <w:p>
      <w:pPr>
        <w:spacing w:after="0" w:line="240" w:lineRule="auto"/>
        <w:jc w:val="center"/>
        <w:rPr>
          <w:rFonts w:cs="Arial" w:asciiTheme="majorHAnsi" w:hAnsiTheme="majorHAnsi"/>
          <w:b/>
        </w:rPr>
      </w:pPr>
    </w:p>
    <w:p>
      <w:pPr>
        <w:spacing w:after="0" w:line="240" w:lineRule="auto"/>
        <w:jc w:val="center"/>
        <w:rPr>
          <w:rFonts w:cs="Arial" w:asciiTheme="majorHAnsi" w:hAnsiTheme="majorHAnsi"/>
          <w:b/>
        </w:rPr>
      </w:pPr>
    </w:p>
    <w:p>
      <w:pPr>
        <w:spacing w:after="0" w:line="240" w:lineRule="auto"/>
        <w:jc w:val="center"/>
        <w:rPr>
          <w:rFonts w:cs="Arial" w:asciiTheme="majorHAnsi" w:hAnsiTheme="majorHAnsi"/>
          <w:b/>
        </w:rPr>
      </w:pPr>
    </w:p>
    <w:p>
      <w:pPr>
        <w:spacing w:after="0" w:line="240" w:lineRule="auto"/>
        <w:jc w:val="center"/>
        <w:rPr>
          <w:rFonts w:cs="Arial" w:asciiTheme="majorHAnsi" w:hAnsiTheme="majorHAnsi"/>
          <w:b/>
        </w:rPr>
      </w:pPr>
    </w:p>
    <w:p>
      <w:pPr>
        <w:spacing w:after="0" w:line="240" w:lineRule="auto"/>
        <w:jc w:val="center"/>
        <w:rPr>
          <w:rFonts w:cs="Arial" w:asciiTheme="majorHAnsi" w:hAnsiTheme="majorHAnsi"/>
          <w:b/>
        </w:rPr>
      </w:pPr>
    </w:p>
    <w:p>
      <w:pPr>
        <w:spacing w:after="0" w:line="240" w:lineRule="auto"/>
        <w:jc w:val="center"/>
        <w:rPr>
          <w:rFonts w:cs="Arial" w:asciiTheme="majorHAnsi" w:hAnsiTheme="majorHAnsi"/>
          <w:b/>
        </w:rPr>
      </w:pPr>
    </w:p>
    <w:p>
      <w:pPr>
        <w:spacing w:after="0" w:line="240" w:lineRule="auto"/>
        <w:jc w:val="center"/>
        <w:rPr>
          <w:rFonts w:cs="Arial" w:asciiTheme="majorHAnsi" w:hAnsiTheme="majorHAnsi"/>
          <w:b/>
        </w:rPr>
      </w:pPr>
    </w:p>
    <w:p>
      <w:pPr>
        <w:spacing w:after="0" w:line="240" w:lineRule="auto"/>
        <w:jc w:val="center"/>
        <w:rPr>
          <w:rFonts w:cs="Arial" w:asciiTheme="majorHAnsi" w:hAnsiTheme="majorHAnsi"/>
          <w:b/>
        </w:rPr>
      </w:pPr>
    </w:p>
    <w:p>
      <w:pPr>
        <w:spacing w:after="0" w:line="240" w:lineRule="auto"/>
        <w:jc w:val="center"/>
        <w:rPr>
          <w:rFonts w:cs="Arial" w:asciiTheme="majorHAnsi" w:hAnsiTheme="majorHAnsi"/>
          <w:b/>
        </w:rPr>
      </w:pPr>
    </w:p>
    <w:p>
      <w:pPr>
        <w:spacing w:after="0" w:line="240" w:lineRule="auto"/>
        <w:jc w:val="center"/>
        <w:rPr>
          <w:rFonts w:cs="Arial" w:asciiTheme="majorHAnsi" w:hAnsiTheme="majorHAnsi"/>
          <w:b/>
        </w:rPr>
      </w:pPr>
    </w:p>
    <w:p>
      <w:pPr>
        <w:spacing w:after="0" w:line="240" w:lineRule="auto"/>
        <w:jc w:val="center"/>
        <w:rPr>
          <w:rFonts w:cs="Arial" w:asciiTheme="majorHAnsi" w:hAnsiTheme="majorHAnsi"/>
          <w:b/>
        </w:rPr>
      </w:pPr>
    </w:p>
    <w:p>
      <w:pPr>
        <w:spacing w:after="0" w:line="240" w:lineRule="auto"/>
        <w:jc w:val="center"/>
        <w:rPr>
          <w:rFonts w:cs="Arial" w:asciiTheme="majorHAnsi" w:hAnsiTheme="majorHAnsi"/>
          <w:b/>
        </w:rPr>
      </w:pPr>
    </w:p>
    <w:p>
      <w:pPr>
        <w:spacing w:after="0" w:line="240" w:lineRule="auto"/>
        <w:jc w:val="center"/>
        <w:rPr>
          <w:rFonts w:cs="Arial" w:asciiTheme="majorHAnsi" w:hAnsiTheme="majorHAnsi"/>
          <w:b/>
        </w:rPr>
      </w:pPr>
    </w:p>
    <w:p>
      <w:pPr>
        <w:spacing w:after="0" w:line="240" w:lineRule="auto"/>
        <w:jc w:val="center"/>
        <w:rPr>
          <w:rFonts w:cs="Arial" w:asciiTheme="majorHAnsi" w:hAnsiTheme="majorHAnsi"/>
          <w:b/>
        </w:rPr>
      </w:pPr>
    </w:p>
    <w:p>
      <w:pPr>
        <w:spacing w:after="0" w:line="240" w:lineRule="auto"/>
        <w:jc w:val="center"/>
        <w:rPr>
          <w:rFonts w:cs="Arial" w:asciiTheme="majorHAnsi" w:hAnsiTheme="majorHAnsi"/>
          <w:b/>
        </w:rPr>
      </w:pPr>
    </w:p>
    <w:p>
      <w:pPr>
        <w:spacing w:after="0" w:line="240" w:lineRule="auto"/>
        <w:jc w:val="center"/>
        <w:rPr>
          <w:rFonts w:cs="Arial" w:asciiTheme="majorHAnsi" w:hAnsiTheme="majorHAnsi"/>
          <w:b/>
        </w:rPr>
      </w:pPr>
    </w:p>
    <w:p>
      <w:pPr>
        <w:spacing w:after="0" w:line="240" w:lineRule="auto"/>
        <w:jc w:val="center"/>
        <w:rPr>
          <w:rFonts w:cs="Arial" w:asciiTheme="majorHAnsi" w:hAnsiTheme="majorHAnsi"/>
          <w:b/>
        </w:rPr>
      </w:pPr>
    </w:p>
    <w:p>
      <w:pPr>
        <w:spacing w:after="0" w:line="240" w:lineRule="auto"/>
        <w:jc w:val="center"/>
        <w:rPr>
          <w:rFonts w:cs="Arial" w:asciiTheme="majorHAnsi" w:hAnsiTheme="majorHAnsi"/>
          <w:b/>
        </w:rPr>
      </w:pPr>
    </w:p>
    <w:p>
      <w:pPr>
        <w:spacing w:after="0" w:line="240" w:lineRule="auto"/>
        <w:jc w:val="center"/>
        <w:rPr>
          <w:rFonts w:cs="Arial" w:asciiTheme="majorHAnsi" w:hAnsiTheme="majorHAnsi"/>
          <w:b/>
        </w:rPr>
      </w:pPr>
    </w:p>
    <w:p>
      <w:pPr>
        <w:spacing w:after="0" w:line="240" w:lineRule="auto"/>
        <w:jc w:val="center"/>
        <w:rPr>
          <w:rFonts w:cs="Arial" w:asciiTheme="majorHAnsi" w:hAnsiTheme="majorHAnsi"/>
          <w:b/>
        </w:rPr>
      </w:pPr>
    </w:p>
    <w:p>
      <w:pPr>
        <w:spacing w:after="0" w:line="240" w:lineRule="auto"/>
        <w:jc w:val="both"/>
        <w:rPr>
          <w:rFonts w:cs="Arial" w:asciiTheme="majorHAnsi" w:hAnsiTheme="majorHAnsi"/>
          <w:b/>
        </w:rPr>
      </w:pPr>
    </w:p>
    <w:p>
      <w:pPr>
        <w:spacing w:after="0" w:line="240" w:lineRule="auto"/>
        <w:jc w:val="center"/>
        <w:rPr>
          <w:rFonts w:cs="Arial" w:asciiTheme="majorHAnsi" w:hAnsiTheme="majorHAnsi"/>
          <w:b/>
          <w:lang w:val="id-ID"/>
        </w:rPr>
      </w:pPr>
      <w:r>
        <w:rPr>
          <w:rFonts w:cs="Arial" w:asciiTheme="majorHAnsi" w:hAnsiTheme="majorHAnsi"/>
          <w:b/>
        </w:rPr>
        <w:t xml:space="preserve">Tabel </w:t>
      </w:r>
      <w:r>
        <w:rPr>
          <w:rFonts w:cs="Arial" w:asciiTheme="majorHAnsi" w:hAnsiTheme="majorHAnsi"/>
          <w:b/>
          <w:lang w:val="id-ID"/>
        </w:rPr>
        <w:t>5.1</w:t>
      </w:r>
    </w:p>
    <w:p>
      <w:pPr>
        <w:spacing w:before="120" w:after="120"/>
        <w:jc w:val="center"/>
        <w:rPr>
          <w:rFonts w:cs="Arial" w:asciiTheme="majorHAnsi" w:hAnsiTheme="majorHAnsi"/>
        </w:rPr>
      </w:pPr>
      <w:r>
        <w:rPr>
          <w:rFonts w:cs="Arial" w:asciiTheme="majorHAnsi" w:hAnsiTheme="majorHAnsi"/>
          <w:b/>
          <w:lang w:val="id-ID"/>
        </w:rPr>
        <w:t>Hubungan Antara Visi, Misi, Tujuan dan Sasaran</w:t>
      </w:r>
    </w:p>
    <w:p>
      <w:pPr>
        <w:spacing w:before="120" w:after="120"/>
        <w:jc w:val="both"/>
        <w:rPr>
          <w:rFonts w:cs="Tahoma" w:asciiTheme="majorHAnsi" w:hAnsiTheme="majorHAnsi"/>
        </w:rPr>
      </w:pPr>
      <w:r>
        <w:drawing>
          <wp:inline distT="0" distB="0" distL="114300" distR="114300">
            <wp:extent cx="5690870" cy="7224395"/>
            <wp:effectExtent l="0" t="0" r="5080" b="1460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6"/>
                    <a:stretch>
                      <a:fillRect/>
                    </a:stretch>
                  </pic:blipFill>
                  <pic:spPr>
                    <a:xfrm>
                      <a:off x="0" y="0"/>
                      <a:ext cx="5690870" cy="7224395"/>
                    </a:xfrm>
                    <a:prstGeom prst="rect">
                      <a:avLst/>
                    </a:prstGeom>
                    <a:noFill/>
                    <a:ln w="9525">
                      <a:noFill/>
                    </a:ln>
                  </pic:spPr>
                </pic:pic>
              </a:graphicData>
            </a:graphic>
          </wp:inline>
        </w:drawing>
      </w:r>
    </w:p>
    <w:p>
      <w:pPr>
        <w:spacing w:before="120" w:after="120"/>
        <w:jc w:val="both"/>
        <w:rPr>
          <w:rFonts w:cs="Tahoma" w:asciiTheme="majorHAnsi" w:hAnsiTheme="majorHAnsi"/>
        </w:rPr>
      </w:pPr>
    </w:p>
    <w:p>
      <w:pPr>
        <w:spacing w:after="0" w:line="240" w:lineRule="auto"/>
        <w:jc w:val="center"/>
        <w:rPr>
          <w:rFonts w:cs="Arial" w:asciiTheme="majorHAnsi" w:hAnsiTheme="majorHAnsi"/>
          <w:b/>
          <w:lang w:val="id-ID"/>
        </w:rPr>
      </w:pPr>
      <w:r>
        <w:rPr>
          <w:rFonts w:cs="Arial" w:asciiTheme="majorHAnsi" w:hAnsiTheme="majorHAnsi"/>
          <w:b/>
        </w:rPr>
        <w:t xml:space="preserve">Tabel </w:t>
      </w:r>
      <w:r>
        <w:rPr>
          <w:rFonts w:cs="Arial" w:asciiTheme="majorHAnsi" w:hAnsiTheme="majorHAnsi"/>
          <w:b/>
          <w:lang w:val="id-ID"/>
        </w:rPr>
        <w:t>5.2</w:t>
      </w:r>
    </w:p>
    <w:p>
      <w:pPr>
        <w:spacing w:before="120" w:after="120"/>
        <w:jc w:val="center"/>
        <w:rPr>
          <w:rFonts w:cs="Arial" w:asciiTheme="majorHAnsi" w:hAnsiTheme="majorHAnsi"/>
          <w:b/>
          <w:lang w:val="id-ID"/>
        </w:rPr>
      </w:pPr>
      <w:r>
        <w:rPr>
          <w:rFonts w:cs="Arial" w:asciiTheme="majorHAnsi" w:hAnsiTheme="majorHAnsi"/>
          <w:b/>
          <w:lang w:val="id-ID"/>
        </w:rPr>
        <w:t>Perubahan Sasaran RPMJD Awal dengan RPJMD Perubahan</w:t>
      </w:r>
    </w:p>
    <w:p>
      <w:pPr>
        <w:spacing w:before="120" w:after="120" w:line="240" w:lineRule="auto"/>
        <w:jc w:val="center"/>
        <w:rPr>
          <w:rFonts w:cs="Arial" w:asciiTheme="majorHAnsi" w:hAnsiTheme="majorHAnsi"/>
          <w:b/>
          <w:lang w:val="id-ID"/>
        </w:rPr>
      </w:pPr>
    </w:p>
    <w:p>
      <w:pPr>
        <w:spacing w:before="120" w:after="120"/>
        <w:jc w:val="both"/>
        <w:rPr>
          <w:rFonts w:cs="Tahoma" w:asciiTheme="majorHAnsi" w:hAnsiTheme="majorHAnsi"/>
        </w:rPr>
      </w:pPr>
      <w:r>
        <w:drawing>
          <wp:inline distT="0" distB="0" distL="114300" distR="114300">
            <wp:extent cx="5690870" cy="5784215"/>
            <wp:effectExtent l="0" t="0" r="5080" b="6985"/>
            <wp:docPr id="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3"/>
                    <pic:cNvPicPr>
                      <a:picLocks noChangeAspect="1"/>
                    </pic:cNvPicPr>
                  </pic:nvPicPr>
                  <pic:blipFill>
                    <a:blip r:embed="rId7"/>
                    <a:stretch>
                      <a:fillRect/>
                    </a:stretch>
                  </pic:blipFill>
                  <pic:spPr>
                    <a:xfrm>
                      <a:off x="0" y="0"/>
                      <a:ext cx="5690870" cy="5784215"/>
                    </a:xfrm>
                    <a:prstGeom prst="rect">
                      <a:avLst/>
                    </a:prstGeom>
                    <a:noFill/>
                    <a:ln w="9525">
                      <a:noFill/>
                    </a:ln>
                  </pic:spPr>
                </pic:pic>
              </a:graphicData>
            </a:graphic>
          </wp:inline>
        </w:drawing>
      </w:r>
    </w:p>
    <w:p>
      <w:pPr>
        <w:spacing w:before="120" w:after="120"/>
        <w:jc w:val="both"/>
        <w:rPr>
          <w:rFonts w:cs="Tahoma" w:asciiTheme="majorHAnsi" w:hAnsiTheme="majorHAnsi"/>
        </w:rPr>
      </w:pPr>
    </w:p>
    <w:p>
      <w:pPr>
        <w:spacing w:before="120" w:after="120"/>
        <w:jc w:val="both"/>
        <w:rPr>
          <w:rFonts w:cs="Tahoma" w:asciiTheme="majorHAnsi" w:hAnsiTheme="majorHAnsi"/>
        </w:rPr>
      </w:pPr>
    </w:p>
    <w:p>
      <w:pPr>
        <w:spacing w:before="120" w:after="120"/>
        <w:jc w:val="both"/>
        <w:rPr>
          <w:rFonts w:cs="Tahoma" w:asciiTheme="majorHAnsi" w:hAnsiTheme="majorHAnsi"/>
        </w:rPr>
      </w:pPr>
    </w:p>
    <w:p>
      <w:pPr>
        <w:spacing w:before="120" w:after="120"/>
        <w:jc w:val="both"/>
        <w:rPr>
          <w:rFonts w:cs="Tahoma" w:asciiTheme="majorHAnsi" w:hAnsiTheme="majorHAnsi"/>
        </w:rPr>
      </w:pPr>
    </w:p>
    <w:p>
      <w:pPr>
        <w:spacing w:before="120" w:after="120"/>
        <w:jc w:val="both"/>
        <w:rPr>
          <w:rFonts w:cs="Tahoma" w:asciiTheme="majorHAnsi" w:hAnsiTheme="majorHAnsi"/>
        </w:rPr>
      </w:pPr>
    </w:p>
    <w:p>
      <w:pPr>
        <w:spacing w:before="120" w:after="120"/>
        <w:jc w:val="both"/>
        <w:rPr>
          <w:rFonts w:cs="Tahoma" w:asciiTheme="majorHAnsi" w:hAnsiTheme="majorHAnsi"/>
        </w:rPr>
      </w:pPr>
    </w:p>
    <w:p>
      <w:pPr>
        <w:spacing w:before="120" w:after="120"/>
        <w:jc w:val="both"/>
        <w:rPr>
          <w:rFonts w:cs="Tahoma" w:asciiTheme="majorHAnsi" w:hAnsiTheme="majorHAnsi"/>
        </w:rPr>
      </w:pPr>
    </w:p>
    <w:p>
      <w:pPr>
        <w:spacing w:before="120" w:after="120"/>
        <w:jc w:val="both"/>
        <w:rPr>
          <w:rFonts w:cs="Tahoma" w:asciiTheme="majorHAnsi" w:hAnsiTheme="majorHAnsi"/>
        </w:rPr>
      </w:pPr>
      <w:r>
        <w:drawing>
          <wp:inline distT="0" distB="0" distL="114300" distR="114300">
            <wp:extent cx="5690870" cy="8022590"/>
            <wp:effectExtent l="0" t="0" r="5080" b="16510"/>
            <wp:docPr id="1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4"/>
                    <pic:cNvPicPr>
                      <a:picLocks noChangeAspect="1"/>
                    </pic:cNvPicPr>
                  </pic:nvPicPr>
                  <pic:blipFill>
                    <a:blip r:embed="rId8"/>
                    <a:stretch>
                      <a:fillRect/>
                    </a:stretch>
                  </pic:blipFill>
                  <pic:spPr>
                    <a:xfrm>
                      <a:off x="0" y="0"/>
                      <a:ext cx="5690870" cy="8022590"/>
                    </a:xfrm>
                    <a:prstGeom prst="rect">
                      <a:avLst/>
                    </a:prstGeom>
                    <a:noFill/>
                    <a:ln w="9525">
                      <a:noFill/>
                    </a:ln>
                  </pic:spPr>
                </pic:pic>
              </a:graphicData>
            </a:graphic>
          </wp:inline>
        </w:drawing>
      </w:r>
    </w:p>
    <w:p>
      <w:pPr>
        <w:spacing w:before="120" w:after="120"/>
        <w:jc w:val="both"/>
        <w:rPr>
          <w:rFonts w:cs="Tahoma" w:asciiTheme="majorHAnsi" w:hAnsiTheme="majorHAnsi"/>
        </w:rPr>
      </w:pPr>
      <w:bookmarkStart w:id="0" w:name="_GoBack"/>
      <w:bookmarkEnd w:id="0"/>
    </w:p>
    <w:p>
      <w:pPr>
        <w:spacing w:before="120" w:after="120"/>
        <w:jc w:val="both"/>
        <w:sectPr>
          <w:headerReference r:id="rId3" w:type="default"/>
          <w:footerReference r:id="rId4" w:type="default"/>
          <w:pgSz w:w="11850" w:h="16783"/>
          <w:pgMar w:top="1440" w:right="1440" w:bottom="1440" w:left="1440" w:header="720" w:footer="720" w:gutter="0"/>
          <w:cols w:space="720" w:num="1"/>
          <w:docGrid w:linePitch="360" w:charSpace="0"/>
        </w:sectPr>
      </w:pPr>
      <w:r>
        <w:rPr>
          <w:rFonts w:cs="Tahoma" w:asciiTheme="majorHAnsi" w:hAnsiTheme="majorHAnsi"/>
        </w:rPr>
        <w:t xml:space="preserve">Selanjutnya Indikator dan target kinerja RPJMD </w:t>
      </w:r>
      <w:r>
        <w:rPr>
          <w:rFonts w:cs="Tahoma" w:asciiTheme="majorHAnsi" w:hAnsiTheme="majorHAnsi"/>
          <w:lang w:val="id-ID"/>
        </w:rPr>
        <w:t>Kabupaten Padang Pariaman</w:t>
      </w:r>
      <w:r>
        <w:rPr>
          <w:rFonts w:cs="Tahoma" w:asciiTheme="majorHAnsi" w:hAnsiTheme="majorHAnsi"/>
        </w:rPr>
        <w:t xml:space="preserve"> Tahun 2016–2021 </w:t>
      </w:r>
      <w:r>
        <w:rPr>
          <w:rFonts w:cs="Tahoma" w:asciiTheme="majorHAnsi" w:hAnsiTheme="majorHAnsi"/>
          <w:lang w:val="id-ID"/>
        </w:rPr>
        <w:t xml:space="preserve">secara makro yang akan dicapai sesuai dengan tujuan yang telah dijelaskan di atas, </w:t>
      </w:r>
      <w:r>
        <w:rPr>
          <w:rFonts w:cs="Tahoma" w:asciiTheme="majorHAnsi" w:hAnsiTheme="majorHAnsi"/>
        </w:rPr>
        <w:t xml:space="preserve">dapat dilihat pada </w:t>
      </w:r>
      <w:r>
        <w:rPr>
          <w:rFonts w:cs="Tahoma" w:asciiTheme="majorHAnsi" w:hAnsiTheme="majorHAnsi"/>
          <w:lang w:val="id-ID"/>
        </w:rPr>
        <w:t>t</w:t>
      </w:r>
      <w:r>
        <w:rPr>
          <w:rFonts w:cs="Tahoma" w:asciiTheme="majorHAnsi" w:hAnsiTheme="majorHAnsi"/>
        </w:rPr>
        <w:t xml:space="preserve">abel </w:t>
      </w:r>
      <w:r>
        <w:rPr>
          <w:rFonts w:cs="Tahoma" w:asciiTheme="majorHAnsi" w:hAnsiTheme="majorHAnsi"/>
          <w:lang w:val="id-ID"/>
        </w:rPr>
        <w:t>T-C. 11</w:t>
      </w:r>
      <w:r>
        <w:rPr>
          <w:rFonts w:cs="Tahoma" w:asciiTheme="majorHAnsi" w:hAnsiTheme="majorHAnsi"/>
        </w:rPr>
        <w:t>.</w:t>
      </w:r>
      <w:r>
        <w:rPr>
          <w:rFonts w:cs="Tahoma" w:asciiTheme="majorHAnsi" w:hAnsiTheme="majorHAnsi"/>
          <w:lang w:val="id-ID"/>
        </w:rPr>
        <w:t xml:space="preserve"> berikut ini :</w:t>
      </w:r>
      <w:r>
        <w:br w:type="page"/>
      </w:r>
    </w:p>
    <w:p>
      <w:pPr>
        <w:spacing w:after="0" w:line="240" w:lineRule="auto"/>
        <w:jc w:val="center"/>
        <w:rPr>
          <w:rFonts w:cs="Tahoma" w:asciiTheme="majorHAnsi" w:hAnsiTheme="majorHAnsi"/>
          <w:b/>
          <w:lang w:val="id-ID"/>
        </w:rPr>
      </w:pPr>
      <w:r>
        <w:rPr>
          <w:rFonts w:cs="Tahoma" w:asciiTheme="majorHAnsi" w:hAnsiTheme="majorHAnsi"/>
          <w:b/>
          <w:lang w:val="id-ID"/>
        </w:rPr>
        <w:t>T</w:t>
      </w:r>
      <w:r>
        <w:rPr>
          <w:rFonts w:cs="Tahoma" w:asciiTheme="majorHAnsi" w:hAnsiTheme="majorHAnsi"/>
          <w:b/>
        </w:rPr>
        <w:t>abel</w:t>
      </w:r>
      <w:r>
        <w:rPr>
          <w:rFonts w:cs="Tahoma" w:asciiTheme="majorHAnsi" w:hAnsiTheme="majorHAnsi"/>
          <w:b/>
          <w:lang w:val="id-ID"/>
        </w:rPr>
        <w:t xml:space="preserve"> T - C. 11</w:t>
      </w:r>
    </w:p>
    <w:p>
      <w:pPr>
        <w:spacing w:after="0" w:line="240" w:lineRule="auto"/>
        <w:jc w:val="center"/>
        <w:rPr>
          <w:rFonts w:cs="Tahoma" w:asciiTheme="majorHAnsi" w:hAnsiTheme="majorHAnsi"/>
          <w:b/>
          <w:lang w:val="id-ID"/>
        </w:rPr>
      </w:pPr>
      <w:r>
        <w:rPr>
          <w:rFonts w:cs="Tahoma" w:asciiTheme="majorHAnsi" w:hAnsiTheme="majorHAnsi"/>
          <w:b/>
          <w:lang w:val="id-ID"/>
        </w:rPr>
        <w:t>Visi, Misi, Tujuan dan Sasaran Jangka Menengah</w:t>
      </w:r>
    </w:p>
    <w:p>
      <w:pPr>
        <w:spacing w:after="0" w:line="240" w:lineRule="auto"/>
        <w:jc w:val="center"/>
        <w:rPr>
          <w:rFonts w:cs="Tahoma" w:asciiTheme="majorHAnsi" w:hAnsiTheme="majorHAnsi"/>
          <w:b/>
        </w:rPr>
      </w:pPr>
      <w:r>
        <w:rPr>
          <w:rFonts w:cs="Tahoma" w:asciiTheme="majorHAnsi" w:hAnsiTheme="majorHAnsi"/>
          <w:b/>
          <w:lang w:val="id-ID"/>
        </w:rPr>
        <w:t>Kabupaten Padang Pariaman Tahun 2016–202</w:t>
      </w:r>
      <w:r>
        <w:rPr>
          <w:rFonts w:cs="Tahoma" w:asciiTheme="majorHAnsi" w:hAnsiTheme="majorHAnsi"/>
          <w:b/>
        </w:rPr>
        <w:t>1</w:t>
      </w:r>
    </w:p>
    <w:p>
      <w:pPr>
        <w:jc w:val="center"/>
      </w:pPr>
    </w:p>
    <w:p>
      <w:pPr>
        <w:jc w:val="center"/>
      </w:pPr>
    </w:p>
    <w:p>
      <w:pPr>
        <w:jc w:val="center"/>
      </w:pPr>
      <w:r>
        <w:drawing>
          <wp:inline distT="0" distB="0" distL="114300" distR="114300">
            <wp:extent cx="8821420" cy="3220085"/>
            <wp:effectExtent l="0" t="0" r="17780" b="18415"/>
            <wp:docPr id="1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4"/>
                    <pic:cNvPicPr>
                      <a:picLocks noChangeAspect="1"/>
                    </pic:cNvPicPr>
                  </pic:nvPicPr>
                  <pic:blipFill>
                    <a:blip r:embed="rId9"/>
                    <a:stretch>
                      <a:fillRect/>
                    </a:stretch>
                  </pic:blipFill>
                  <pic:spPr>
                    <a:xfrm>
                      <a:off x="0" y="0"/>
                      <a:ext cx="8821420" cy="3220085"/>
                    </a:xfrm>
                    <a:prstGeom prst="rect">
                      <a:avLst/>
                    </a:prstGeom>
                    <a:noFill/>
                    <a:ln w="9525">
                      <a:noFill/>
                    </a:ln>
                  </pic:spPr>
                </pic:pic>
              </a:graphicData>
            </a:graphic>
          </wp:inline>
        </w:drawing>
      </w:r>
    </w:p>
    <w:p>
      <w:pPr>
        <w:jc w:val="center"/>
      </w:pPr>
    </w:p>
    <w:p>
      <w:pPr>
        <w:jc w:val="center"/>
      </w:pPr>
    </w:p>
    <w:p>
      <w:pPr>
        <w:jc w:val="center"/>
      </w:pPr>
    </w:p>
    <w:p>
      <w:pPr>
        <w:jc w:val="center"/>
      </w:pPr>
    </w:p>
    <w:p>
      <w:pPr>
        <w:jc w:val="center"/>
      </w:pPr>
      <w:r>
        <w:drawing>
          <wp:inline distT="0" distB="0" distL="114300" distR="114300">
            <wp:extent cx="8821420" cy="3455670"/>
            <wp:effectExtent l="0" t="0" r="17780" b="1143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0"/>
                    <a:stretch>
                      <a:fillRect/>
                    </a:stretch>
                  </pic:blipFill>
                  <pic:spPr>
                    <a:xfrm>
                      <a:off x="0" y="0"/>
                      <a:ext cx="8821420" cy="3455670"/>
                    </a:xfrm>
                    <a:prstGeom prst="rect">
                      <a:avLst/>
                    </a:prstGeom>
                    <a:noFill/>
                    <a:ln w="9525">
                      <a:noFill/>
                    </a:ln>
                  </pic:spPr>
                </pic:pic>
              </a:graphicData>
            </a:graphic>
          </wp:inline>
        </w:drawing>
      </w:r>
    </w:p>
    <w:p>
      <w:pPr>
        <w:jc w:val="center"/>
      </w:pPr>
    </w:p>
    <w:p>
      <w:pPr>
        <w:jc w:val="center"/>
      </w:pPr>
    </w:p>
    <w:p>
      <w:pPr>
        <w:jc w:val="center"/>
      </w:pPr>
    </w:p>
    <w:p>
      <w:pPr>
        <w:jc w:val="center"/>
      </w:pPr>
    </w:p>
    <w:p>
      <w:pPr>
        <w:jc w:val="center"/>
      </w:pPr>
    </w:p>
    <w:p>
      <w:pPr>
        <w:jc w:val="center"/>
      </w:pPr>
      <w:r>
        <w:drawing>
          <wp:inline distT="0" distB="0" distL="114300" distR="114300">
            <wp:extent cx="8819515" cy="4588510"/>
            <wp:effectExtent l="0" t="0" r="635" b="2540"/>
            <wp:docPr id="1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6"/>
                    <pic:cNvPicPr>
                      <a:picLocks noChangeAspect="1"/>
                    </pic:cNvPicPr>
                  </pic:nvPicPr>
                  <pic:blipFill>
                    <a:blip r:embed="rId11"/>
                    <a:stretch>
                      <a:fillRect/>
                    </a:stretch>
                  </pic:blipFill>
                  <pic:spPr>
                    <a:xfrm>
                      <a:off x="0" y="0"/>
                      <a:ext cx="8819515" cy="4588510"/>
                    </a:xfrm>
                    <a:prstGeom prst="rect">
                      <a:avLst/>
                    </a:prstGeom>
                    <a:noFill/>
                    <a:ln w="9525">
                      <a:noFill/>
                    </a:ln>
                  </pic:spPr>
                </pic:pic>
              </a:graphicData>
            </a:graphic>
          </wp:inline>
        </w:drawing>
      </w:r>
    </w:p>
    <w:p>
      <w:pPr>
        <w:jc w:val="center"/>
      </w:pPr>
    </w:p>
    <w:p>
      <w:pPr>
        <w:jc w:val="center"/>
      </w:pPr>
    </w:p>
    <w:p>
      <w:pPr>
        <w:jc w:val="center"/>
      </w:pPr>
      <w:r>
        <w:drawing>
          <wp:inline distT="0" distB="0" distL="114300" distR="114300">
            <wp:extent cx="8819515" cy="4239895"/>
            <wp:effectExtent l="0" t="0" r="635" b="8255"/>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12"/>
                    <a:stretch>
                      <a:fillRect/>
                    </a:stretch>
                  </pic:blipFill>
                  <pic:spPr>
                    <a:xfrm>
                      <a:off x="0" y="0"/>
                      <a:ext cx="8819515" cy="4239895"/>
                    </a:xfrm>
                    <a:prstGeom prst="rect">
                      <a:avLst/>
                    </a:prstGeom>
                    <a:noFill/>
                    <a:ln w="9525">
                      <a:noFill/>
                    </a:ln>
                  </pic:spPr>
                </pic:pic>
              </a:graphicData>
            </a:graphic>
          </wp:inline>
        </w:drawing>
      </w:r>
    </w:p>
    <w:p>
      <w:pPr>
        <w:jc w:val="center"/>
      </w:pPr>
    </w:p>
    <w:p>
      <w:pPr>
        <w:jc w:val="center"/>
      </w:pPr>
    </w:p>
    <w:p>
      <w:pPr>
        <w:jc w:val="both"/>
      </w:pPr>
    </w:p>
    <w:p>
      <w:pPr>
        <w:jc w:val="center"/>
      </w:pPr>
      <w:r>
        <w:drawing>
          <wp:inline distT="0" distB="0" distL="114300" distR="114300">
            <wp:extent cx="8819515" cy="5824220"/>
            <wp:effectExtent l="0" t="0" r="635" b="508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3"/>
                    <a:stretch>
                      <a:fillRect/>
                    </a:stretch>
                  </pic:blipFill>
                  <pic:spPr>
                    <a:xfrm>
                      <a:off x="0" y="0"/>
                      <a:ext cx="8819515" cy="5824220"/>
                    </a:xfrm>
                    <a:prstGeom prst="rect">
                      <a:avLst/>
                    </a:prstGeom>
                    <a:noFill/>
                    <a:ln w="9525">
                      <a:noFill/>
                    </a:ln>
                  </pic:spPr>
                </pic:pic>
              </a:graphicData>
            </a:graphic>
          </wp:inline>
        </w:drawing>
      </w:r>
    </w:p>
    <w:p>
      <w:pPr>
        <w:jc w:val="center"/>
      </w:pPr>
      <w:r>
        <w:drawing>
          <wp:inline distT="0" distB="0" distL="114300" distR="114300">
            <wp:extent cx="8819515" cy="3980180"/>
            <wp:effectExtent l="0" t="0" r="635" b="1270"/>
            <wp:docPr id="1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9"/>
                    <pic:cNvPicPr>
                      <a:picLocks noChangeAspect="1"/>
                    </pic:cNvPicPr>
                  </pic:nvPicPr>
                  <pic:blipFill>
                    <a:blip r:embed="rId14"/>
                    <a:stretch>
                      <a:fillRect/>
                    </a:stretch>
                  </pic:blipFill>
                  <pic:spPr>
                    <a:xfrm>
                      <a:off x="0" y="0"/>
                      <a:ext cx="8819515" cy="3980180"/>
                    </a:xfrm>
                    <a:prstGeom prst="rect">
                      <a:avLst/>
                    </a:prstGeom>
                    <a:noFill/>
                    <a:ln w="9525">
                      <a:noFill/>
                    </a:ln>
                  </pic:spPr>
                </pic:pic>
              </a:graphicData>
            </a:graphic>
          </wp:inline>
        </w:drawing>
      </w:r>
    </w:p>
    <w:p>
      <w:pPr>
        <w:jc w:val="center"/>
      </w:pPr>
    </w:p>
    <w:p>
      <w:pPr>
        <w:jc w:val="center"/>
      </w:pPr>
    </w:p>
    <w:p>
      <w:pPr>
        <w:jc w:val="center"/>
      </w:pPr>
    </w:p>
    <w:p>
      <w:pPr>
        <w:jc w:val="center"/>
      </w:pPr>
    </w:p>
    <w:p>
      <w:pPr>
        <w:jc w:val="center"/>
      </w:pPr>
      <w:r>
        <w:drawing>
          <wp:inline distT="0" distB="0" distL="114300" distR="114300">
            <wp:extent cx="8819515" cy="2116455"/>
            <wp:effectExtent l="0" t="0" r="635" b="17145"/>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15"/>
                    <a:stretch>
                      <a:fillRect/>
                    </a:stretch>
                  </pic:blipFill>
                  <pic:spPr>
                    <a:xfrm>
                      <a:off x="0" y="0"/>
                      <a:ext cx="8819515" cy="2116455"/>
                    </a:xfrm>
                    <a:prstGeom prst="rect">
                      <a:avLst/>
                    </a:prstGeom>
                    <a:noFill/>
                    <a:ln w="9525">
                      <a:noFill/>
                    </a:ln>
                  </pic:spPr>
                </pic:pic>
              </a:graphicData>
            </a:graphic>
          </wp:inline>
        </w:drawing>
      </w: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r>
        <w:drawing>
          <wp:inline distT="0" distB="0" distL="114300" distR="114300">
            <wp:extent cx="8821420" cy="3519170"/>
            <wp:effectExtent l="0" t="0" r="17780" b="508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
                    <pic:cNvPicPr>
                      <a:picLocks noChangeAspect="1"/>
                    </pic:cNvPicPr>
                  </pic:nvPicPr>
                  <pic:blipFill>
                    <a:blip r:embed="rId16"/>
                    <a:stretch>
                      <a:fillRect/>
                    </a:stretch>
                  </pic:blipFill>
                  <pic:spPr>
                    <a:xfrm>
                      <a:off x="0" y="0"/>
                      <a:ext cx="8821420" cy="3519170"/>
                    </a:xfrm>
                    <a:prstGeom prst="rect">
                      <a:avLst/>
                    </a:prstGeom>
                    <a:noFill/>
                    <a:ln w="9525">
                      <a:noFill/>
                    </a:ln>
                  </pic:spPr>
                </pic:pic>
              </a:graphicData>
            </a:graphic>
          </wp:inline>
        </w:drawing>
      </w:r>
    </w:p>
    <w:p>
      <w:pPr>
        <w:jc w:val="center"/>
      </w:pPr>
    </w:p>
    <w:p>
      <w:pPr>
        <w:jc w:val="center"/>
      </w:pPr>
    </w:p>
    <w:p>
      <w:pPr>
        <w:jc w:val="center"/>
      </w:pPr>
    </w:p>
    <w:p>
      <w:pPr>
        <w:jc w:val="center"/>
      </w:pPr>
    </w:p>
    <w:p>
      <w:pPr>
        <w:jc w:val="both"/>
      </w:pPr>
    </w:p>
    <w:p>
      <w:pPr>
        <w:jc w:val="center"/>
      </w:pPr>
      <w:r>
        <w:drawing>
          <wp:inline distT="0" distB="0" distL="114300" distR="114300">
            <wp:extent cx="8819515" cy="5551805"/>
            <wp:effectExtent l="0" t="0" r="635" b="10795"/>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pic:cNvPicPr>
                      <a:picLocks noChangeAspect="1"/>
                    </pic:cNvPicPr>
                  </pic:nvPicPr>
                  <pic:blipFill>
                    <a:blip r:embed="rId17"/>
                    <a:stretch>
                      <a:fillRect/>
                    </a:stretch>
                  </pic:blipFill>
                  <pic:spPr>
                    <a:xfrm>
                      <a:off x="0" y="0"/>
                      <a:ext cx="8819515" cy="5551805"/>
                    </a:xfrm>
                    <a:prstGeom prst="rect">
                      <a:avLst/>
                    </a:prstGeom>
                    <a:noFill/>
                    <a:ln w="9525">
                      <a:noFill/>
                    </a:ln>
                  </pic:spPr>
                </pic:pic>
              </a:graphicData>
            </a:graphic>
          </wp:inline>
        </w:drawing>
      </w:r>
    </w:p>
    <w:p>
      <w:pPr>
        <w:jc w:val="both"/>
      </w:pPr>
      <w:r>
        <w:drawing>
          <wp:inline distT="0" distB="0" distL="114300" distR="114300">
            <wp:extent cx="8819515" cy="2224405"/>
            <wp:effectExtent l="0" t="0" r="635" b="4445"/>
            <wp:docPr id="18"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3"/>
                    <pic:cNvPicPr>
                      <a:picLocks noChangeAspect="1"/>
                    </pic:cNvPicPr>
                  </pic:nvPicPr>
                  <pic:blipFill>
                    <a:blip r:embed="rId18"/>
                    <a:stretch>
                      <a:fillRect/>
                    </a:stretch>
                  </pic:blipFill>
                  <pic:spPr>
                    <a:xfrm>
                      <a:off x="0" y="0"/>
                      <a:ext cx="8819515" cy="2224405"/>
                    </a:xfrm>
                    <a:prstGeom prst="rect">
                      <a:avLst/>
                    </a:prstGeom>
                    <a:noFill/>
                    <a:ln w="9525">
                      <a:noFill/>
                    </a:ln>
                  </pic:spPr>
                </pic:pic>
              </a:graphicData>
            </a:graphic>
          </wp:inline>
        </w:drawing>
      </w:r>
    </w:p>
    <w:p>
      <w:pPr>
        <w:jc w:val="both"/>
      </w:pPr>
    </w:p>
    <w:p>
      <w:pPr>
        <w:jc w:val="both"/>
      </w:pPr>
      <w:r>
        <w:br w:type="page"/>
      </w:r>
    </w:p>
    <w:p>
      <w:pPr>
        <w:spacing w:after="0" w:line="240" w:lineRule="auto"/>
        <w:jc w:val="center"/>
        <w:rPr>
          <w:rFonts w:cs="Tahoma" w:asciiTheme="majorHAnsi" w:hAnsiTheme="majorHAnsi"/>
          <w:b/>
          <w:lang w:val="id-ID"/>
        </w:rPr>
      </w:pPr>
      <w:r>
        <w:rPr>
          <w:rFonts w:cs="Tahoma" w:asciiTheme="majorHAnsi" w:hAnsiTheme="majorHAnsi"/>
          <w:b/>
          <w:lang w:val="id-ID"/>
        </w:rPr>
        <w:t>Tabel 5.2.</w:t>
      </w:r>
    </w:p>
    <w:p>
      <w:pPr>
        <w:spacing w:after="0" w:line="240" w:lineRule="auto"/>
        <w:jc w:val="center"/>
        <w:rPr>
          <w:rFonts w:hint="default" w:cs="Tahoma" w:asciiTheme="majorHAnsi" w:hAnsiTheme="majorHAnsi"/>
          <w:b/>
          <w:lang w:val="id-ID"/>
        </w:rPr>
      </w:pPr>
      <w:r>
        <w:rPr>
          <w:rFonts w:hint="default" w:cs="Tahoma" w:asciiTheme="majorHAnsi" w:hAnsiTheme="majorHAnsi"/>
          <w:b/>
          <w:lang w:val="id-ID"/>
        </w:rPr>
        <w:t>PERSANDINGAN TUJUAN DAN SASARAN KABUPATEN PADANG PARIAMAN DAN PROVINSI SUMATERA BARAT</w:t>
      </w:r>
    </w:p>
    <w:p>
      <w:pPr>
        <w:spacing w:after="0" w:line="240" w:lineRule="auto"/>
        <w:jc w:val="center"/>
        <w:rPr>
          <w:rFonts w:hint="default" w:cs="Tahoma" w:asciiTheme="majorHAnsi" w:hAnsiTheme="majorHAnsi"/>
          <w:b/>
          <w:lang w:val="id-ID"/>
        </w:rPr>
      </w:pPr>
    </w:p>
    <w:p>
      <w:pPr>
        <w:spacing w:after="0" w:line="240" w:lineRule="auto"/>
        <w:jc w:val="center"/>
      </w:pPr>
    </w:p>
    <w:p>
      <w:pPr>
        <w:spacing w:after="0" w:line="240" w:lineRule="auto"/>
        <w:jc w:val="center"/>
      </w:pPr>
      <w:r>
        <w:drawing>
          <wp:inline distT="0" distB="0" distL="114300" distR="114300">
            <wp:extent cx="8825865" cy="2743835"/>
            <wp:effectExtent l="0" t="0" r="13335" b="18415"/>
            <wp:docPr id="2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12"/>
                    <pic:cNvPicPr>
                      <a:picLocks noChangeAspect="1"/>
                    </pic:cNvPicPr>
                  </pic:nvPicPr>
                  <pic:blipFill>
                    <a:blip r:embed="rId19"/>
                    <a:stretch>
                      <a:fillRect/>
                    </a:stretch>
                  </pic:blipFill>
                  <pic:spPr>
                    <a:xfrm>
                      <a:off x="0" y="0"/>
                      <a:ext cx="8825865" cy="2743835"/>
                    </a:xfrm>
                    <a:prstGeom prst="rect">
                      <a:avLst/>
                    </a:prstGeom>
                    <a:noFill/>
                    <a:ln w="9525">
                      <a:noFill/>
                    </a:ln>
                  </pic:spPr>
                </pic:pic>
              </a:graphicData>
            </a:graphic>
          </wp:inline>
        </w:drawing>
      </w:r>
      <w:r>
        <w:br w:type="page"/>
      </w:r>
    </w:p>
    <w:p>
      <w:pPr>
        <w:spacing w:after="0" w:line="240" w:lineRule="auto"/>
        <w:jc w:val="center"/>
      </w:pPr>
    </w:p>
    <w:p>
      <w:pPr>
        <w:spacing w:after="0" w:line="240" w:lineRule="auto"/>
        <w:jc w:val="center"/>
      </w:pPr>
      <w:r>
        <w:drawing>
          <wp:inline distT="0" distB="0" distL="114300" distR="114300">
            <wp:extent cx="8825865" cy="2505710"/>
            <wp:effectExtent l="0" t="0" r="13335" b="8890"/>
            <wp:docPr id="25"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13"/>
                    <pic:cNvPicPr>
                      <a:picLocks noChangeAspect="1"/>
                    </pic:cNvPicPr>
                  </pic:nvPicPr>
                  <pic:blipFill>
                    <a:blip r:embed="rId20"/>
                    <a:stretch>
                      <a:fillRect/>
                    </a:stretch>
                  </pic:blipFill>
                  <pic:spPr>
                    <a:xfrm>
                      <a:off x="0" y="0"/>
                      <a:ext cx="8825865" cy="2505710"/>
                    </a:xfrm>
                    <a:prstGeom prst="rect">
                      <a:avLst/>
                    </a:prstGeom>
                    <a:noFill/>
                    <a:ln w="9525">
                      <a:noFill/>
                    </a:ln>
                  </pic:spPr>
                </pic:pic>
              </a:graphicData>
            </a:graphic>
          </wp:inline>
        </w:drawing>
      </w:r>
    </w:p>
    <w:p>
      <w:pPr>
        <w:spacing w:after="0" w:line="240" w:lineRule="auto"/>
        <w:jc w:val="center"/>
      </w:pPr>
    </w:p>
    <w:p>
      <w:pPr>
        <w:spacing w:after="0" w:line="240" w:lineRule="auto"/>
        <w:jc w:val="center"/>
      </w:pPr>
      <w:r>
        <w:drawing>
          <wp:inline distT="0" distB="0" distL="114300" distR="114300">
            <wp:extent cx="8825865" cy="4888865"/>
            <wp:effectExtent l="0" t="0" r="13335" b="6985"/>
            <wp:docPr id="26"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14"/>
                    <pic:cNvPicPr>
                      <a:picLocks noChangeAspect="1"/>
                    </pic:cNvPicPr>
                  </pic:nvPicPr>
                  <pic:blipFill>
                    <a:blip r:embed="rId21"/>
                    <a:stretch>
                      <a:fillRect/>
                    </a:stretch>
                  </pic:blipFill>
                  <pic:spPr>
                    <a:xfrm>
                      <a:off x="0" y="0"/>
                      <a:ext cx="8825865" cy="4888865"/>
                    </a:xfrm>
                    <a:prstGeom prst="rect">
                      <a:avLst/>
                    </a:prstGeom>
                    <a:noFill/>
                    <a:ln w="9525">
                      <a:noFill/>
                    </a:ln>
                  </pic:spPr>
                </pic:pic>
              </a:graphicData>
            </a:graphic>
          </wp:inline>
        </w:drawing>
      </w:r>
    </w:p>
    <w:p>
      <w:pPr>
        <w:spacing w:after="0" w:line="240" w:lineRule="auto"/>
        <w:jc w:val="center"/>
      </w:pPr>
    </w:p>
    <w:p>
      <w:pPr>
        <w:spacing w:after="0" w:line="240" w:lineRule="auto"/>
        <w:jc w:val="center"/>
      </w:pPr>
    </w:p>
    <w:p>
      <w:pPr>
        <w:spacing w:after="0" w:line="240" w:lineRule="auto"/>
        <w:jc w:val="center"/>
      </w:pPr>
    </w:p>
    <w:p>
      <w:pPr>
        <w:spacing w:after="0" w:line="240" w:lineRule="auto"/>
        <w:jc w:val="center"/>
      </w:pPr>
    </w:p>
    <w:p>
      <w:pPr>
        <w:spacing w:after="0" w:line="240" w:lineRule="auto"/>
        <w:jc w:val="center"/>
      </w:pPr>
      <w:r>
        <w:drawing>
          <wp:inline distT="0" distB="0" distL="114300" distR="114300">
            <wp:extent cx="8825865" cy="3903980"/>
            <wp:effectExtent l="0" t="0" r="13335" b="1270"/>
            <wp:docPr id="28"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16"/>
                    <pic:cNvPicPr>
                      <a:picLocks noChangeAspect="1"/>
                    </pic:cNvPicPr>
                  </pic:nvPicPr>
                  <pic:blipFill>
                    <a:blip r:embed="rId22"/>
                    <a:stretch>
                      <a:fillRect/>
                    </a:stretch>
                  </pic:blipFill>
                  <pic:spPr>
                    <a:xfrm>
                      <a:off x="0" y="0"/>
                      <a:ext cx="8825865" cy="3903980"/>
                    </a:xfrm>
                    <a:prstGeom prst="rect">
                      <a:avLst/>
                    </a:prstGeom>
                    <a:noFill/>
                    <a:ln w="9525">
                      <a:noFill/>
                    </a:ln>
                  </pic:spPr>
                </pic:pic>
              </a:graphicData>
            </a:graphic>
          </wp:inline>
        </w:drawing>
      </w:r>
    </w:p>
    <w:p>
      <w:pPr>
        <w:spacing w:after="0" w:line="240" w:lineRule="auto"/>
        <w:jc w:val="center"/>
      </w:pPr>
    </w:p>
    <w:p>
      <w:pPr>
        <w:spacing w:after="0" w:line="240" w:lineRule="auto"/>
        <w:jc w:val="center"/>
      </w:pPr>
    </w:p>
    <w:p>
      <w:pPr>
        <w:spacing w:after="0" w:line="240" w:lineRule="auto"/>
        <w:jc w:val="center"/>
      </w:pPr>
    </w:p>
    <w:p>
      <w:pPr>
        <w:spacing w:after="0" w:line="240" w:lineRule="auto"/>
        <w:jc w:val="center"/>
      </w:pPr>
    </w:p>
    <w:p>
      <w:pPr>
        <w:spacing w:after="0" w:line="240" w:lineRule="auto"/>
        <w:jc w:val="center"/>
      </w:pPr>
    </w:p>
    <w:p>
      <w:pPr>
        <w:spacing w:after="0" w:line="240" w:lineRule="auto"/>
        <w:jc w:val="center"/>
      </w:pPr>
    </w:p>
    <w:p>
      <w:pPr>
        <w:spacing w:after="0" w:line="240" w:lineRule="auto"/>
        <w:jc w:val="center"/>
      </w:pPr>
      <w:r>
        <w:drawing>
          <wp:inline distT="0" distB="0" distL="114300" distR="114300">
            <wp:extent cx="8825865" cy="3385185"/>
            <wp:effectExtent l="0" t="0" r="13335" b="5715"/>
            <wp:docPr id="30"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18"/>
                    <pic:cNvPicPr>
                      <a:picLocks noChangeAspect="1"/>
                    </pic:cNvPicPr>
                  </pic:nvPicPr>
                  <pic:blipFill>
                    <a:blip r:embed="rId23"/>
                    <a:stretch>
                      <a:fillRect/>
                    </a:stretch>
                  </pic:blipFill>
                  <pic:spPr>
                    <a:xfrm>
                      <a:off x="0" y="0"/>
                      <a:ext cx="8825865" cy="3385185"/>
                    </a:xfrm>
                    <a:prstGeom prst="rect">
                      <a:avLst/>
                    </a:prstGeom>
                    <a:noFill/>
                    <a:ln w="9525">
                      <a:noFill/>
                    </a:ln>
                  </pic:spPr>
                </pic:pic>
              </a:graphicData>
            </a:graphic>
          </wp:inline>
        </w:drawing>
      </w:r>
    </w:p>
    <w:p>
      <w:pPr>
        <w:spacing w:after="0" w:line="240" w:lineRule="auto"/>
        <w:jc w:val="center"/>
      </w:pPr>
    </w:p>
    <w:p>
      <w:pPr>
        <w:spacing w:after="0" w:line="240" w:lineRule="auto"/>
        <w:jc w:val="center"/>
      </w:pPr>
    </w:p>
    <w:p>
      <w:pPr>
        <w:spacing w:after="0" w:line="240" w:lineRule="auto"/>
        <w:jc w:val="center"/>
      </w:pPr>
    </w:p>
    <w:p>
      <w:pPr>
        <w:spacing w:after="0" w:line="240" w:lineRule="auto"/>
        <w:jc w:val="center"/>
      </w:pPr>
    </w:p>
    <w:p>
      <w:pPr>
        <w:spacing w:after="0" w:line="240" w:lineRule="auto"/>
        <w:jc w:val="center"/>
      </w:pPr>
    </w:p>
    <w:p>
      <w:pPr>
        <w:spacing w:after="0" w:line="240" w:lineRule="auto"/>
        <w:jc w:val="center"/>
      </w:pPr>
    </w:p>
    <w:p>
      <w:pPr>
        <w:spacing w:after="0" w:line="240" w:lineRule="auto"/>
        <w:jc w:val="center"/>
      </w:pPr>
    </w:p>
    <w:p>
      <w:pPr>
        <w:spacing w:after="0" w:line="240" w:lineRule="auto"/>
        <w:jc w:val="center"/>
      </w:pPr>
    </w:p>
    <w:p>
      <w:pPr>
        <w:spacing w:after="0" w:line="240" w:lineRule="auto"/>
        <w:jc w:val="center"/>
      </w:pPr>
    </w:p>
    <w:p>
      <w:pPr>
        <w:spacing w:after="0" w:line="240" w:lineRule="auto"/>
        <w:jc w:val="center"/>
      </w:pPr>
    </w:p>
    <w:p>
      <w:pPr>
        <w:spacing w:after="0" w:line="240" w:lineRule="auto"/>
        <w:jc w:val="center"/>
      </w:pPr>
    </w:p>
    <w:p>
      <w:pPr>
        <w:spacing w:after="0" w:line="240" w:lineRule="auto"/>
        <w:jc w:val="center"/>
      </w:pPr>
    </w:p>
    <w:p>
      <w:pPr>
        <w:spacing w:after="0" w:line="240" w:lineRule="auto"/>
        <w:jc w:val="center"/>
      </w:pPr>
    </w:p>
    <w:p>
      <w:pPr>
        <w:spacing w:after="0" w:line="240" w:lineRule="auto"/>
        <w:jc w:val="center"/>
      </w:pPr>
      <w:r>
        <w:drawing>
          <wp:inline distT="0" distB="0" distL="114300" distR="114300">
            <wp:extent cx="8825865" cy="3534410"/>
            <wp:effectExtent l="0" t="0" r="13335" b="8890"/>
            <wp:docPr id="31"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19"/>
                    <pic:cNvPicPr>
                      <a:picLocks noChangeAspect="1"/>
                    </pic:cNvPicPr>
                  </pic:nvPicPr>
                  <pic:blipFill>
                    <a:blip r:embed="rId24"/>
                    <a:stretch>
                      <a:fillRect/>
                    </a:stretch>
                  </pic:blipFill>
                  <pic:spPr>
                    <a:xfrm>
                      <a:off x="0" y="0"/>
                      <a:ext cx="8825865" cy="3534410"/>
                    </a:xfrm>
                    <a:prstGeom prst="rect">
                      <a:avLst/>
                    </a:prstGeom>
                    <a:noFill/>
                    <a:ln w="9525">
                      <a:noFill/>
                    </a:ln>
                  </pic:spPr>
                </pic:pic>
              </a:graphicData>
            </a:graphic>
          </wp:inline>
        </w:drawing>
      </w:r>
    </w:p>
    <w:p>
      <w:pPr>
        <w:spacing w:after="0" w:line="240" w:lineRule="auto"/>
        <w:jc w:val="center"/>
      </w:pPr>
    </w:p>
    <w:p>
      <w:pPr>
        <w:spacing w:after="0" w:line="240" w:lineRule="auto"/>
        <w:jc w:val="center"/>
      </w:pPr>
    </w:p>
    <w:p>
      <w:pPr>
        <w:spacing w:after="0" w:line="240" w:lineRule="auto"/>
        <w:jc w:val="center"/>
      </w:pPr>
    </w:p>
    <w:p>
      <w:pPr>
        <w:spacing w:after="0" w:line="240" w:lineRule="auto"/>
        <w:jc w:val="center"/>
      </w:pPr>
    </w:p>
    <w:p>
      <w:pPr>
        <w:spacing w:after="0" w:line="240" w:lineRule="auto"/>
        <w:jc w:val="center"/>
      </w:pPr>
    </w:p>
    <w:p>
      <w:pPr>
        <w:spacing w:after="0" w:line="240" w:lineRule="auto"/>
        <w:jc w:val="center"/>
      </w:pPr>
    </w:p>
    <w:p>
      <w:pPr>
        <w:spacing w:after="0" w:line="240" w:lineRule="auto"/>
        <w:jc w:val="center"/>
      </w:pPr>
    </w:p>
    <w:p>
      <w:pPr>
        <w:spacing w:after="0" w:line="240" w:lineRule="auto"/>
        <w:jc w:val="center"/>
      </w:pPr>
    </w:p>
    <w:p>
      <w:pPr>
        <w:spacing w:after="0" w:line="240" w:lineRule="auto"/>
        <w:jc w:val="center"/>
      </w:pPr>
    </w:p>
    <w:p>
      <w:pPr>
        <w:spacing w:after="0" w:line="240" w:lineRule="auto"/>
        <w:jc w:val="center"/>
      </w:pPr>
    </w:p>
    <w:p>
      <w:pPr>
        <w:spacing w:after="0" w:line="240" w:lineRule="auto"/>
        <w:jc w:val="center"/>
      </w:pPr>
      <w:r>
        <w:drawing>
          <wp:inline distT="0" distB="0" distL="114300" distR="114300">
            <wp:extent cx="8825865" cy="1705610"/>
            <wp:effectExtent l="0" t="0" r="13335" b="8890"/>
            <wp:docPr id="32"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20"/>
                    <pic:cNvPicPr>
                      <a:picLocks noChangeAspect="1"/>
                    </pic:cNvPicPr>
                  </pic:nvPicPr>
                  <pic:blipFill>
                    <a:blip r:embed="rId25"/>
                    <a:stretch>
                      <a:fillRect/>
                    </a:stretch>
                  </pic:blipFill>
                  <pic:spPr>
                    <a:xfrm>
                      <a:off x="0" y="0"/>
                      <a:ext cx="8825865" cy="1705610"/>
                    </a:xfrm>
                    <a:prstGeom prst="rect">
                      <a:avLst/>
                    </a:prstGeom>
                    <a:noFill/>
                    <a:ln w="9525">
                      <a:noFill/>
                    </a:ln>
                  </pic:spPr>
                </pic:pic>
              </a:graphicData>
            </a:graphic>
          </wp:inline>
        </w:drawing>
      </w:r>
    </w:p>
    <w:p>
      <w:pPr>
        <w:spacing w:after="0" w:line="240" w:lineRule="auto"/>
        <w:jc w:val="both"/>
        <w:rPr>
          <w:rFonts w:hint="default"/>
          <w:lang w:val="id-ID"/>
        </w:rPr>
      </w:pPr>
    </w:p>
    <w:sectPr>
      <w:pgSz w:w="16783" w:h="11850" w:orient="landscape"/>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6FF" w:usb1="400004FF" w:usb2="00000000" w:usb3="00000000" w:csb0="2000019F" w:csb1="00000000"/>
  </w:font>
  <w:font w:name="Tahoma">
    <w:panose1 w:val="020B0604030504040204"/>
    <w:charset w:val="00"/>
    <w:family w:val="swiss"/>
    <w:pitch w:val="default"/>
    <w:sig w:usb0="E1002EFF" w:usb1="C000605B" w:usb2="00000029" w:usb3="00000000" w:csb0="200101FF" w:csb1="20280000"/>
  </w:font>
  <w:font w:name="Bookman Old Style">
    <w:panose1 w:val="02050604050505020204"/>
    <w:charset w:val="00"/>
    <w:family w:val="auto"/>
    <w:pitch w:val="default"/>
    <w:sig w:usb0="00000287" w:usb1="00000000" w:usb2="00000000" w:usb3="00000000" w:csb0="2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Bdr>
        <w:top w:val="thinThickSmallGap" w:color="622423" w:sz="24" w:space="1"/>
      </w:pBdr>
      <w:tabs>
        <w:tab w:val="right" w:pos="9026"/>
        <w:tab w:val="clear" w:pos="4153"/>
        <w:tab w:val="clear" w:pos="8306"/>
      </w:tabs>
      <w:rPr>
        <w:rFonts w:ascii="Cambria" w:hAnsi="Cambria"/>
      </w:rPr>
    </w:pPr>
    <w:r>
      <w:rPr>
        <w:rFonts w:ascii="Cambria" w:hAnsi="Cambria"/>
        <w:lang w:val="id-ID"/>
      </w:rPr>
      <w:t>RPJMD Kabupaten Padang Pariaman Tahun 2016-2021</w:t>
    </w:r>
    <w:r>
      <w:rPr>
        <w:lang w:val="id-ID"/>
      </w:rPr>
      <w:tab/>
    </w:r>
    <w:r>
      <w:rPr>
        <w:rFonts w:ascii="Cambria" w:hAnsi="Cambria"/>
        <w:lang w:val="id-ID"/>
      </w:rPr>
      <w:t>V-</w:t>
    </w:r>
    <w:r>
      <w:rPr>
        <w:rFonts w:ascii="Cambria" w:hAnsi="Cambria"/>
      </w:rPr>
      <w:fldChar w:fldCharType="begin"/>
    </w:r>
    <w:r>
      <w:rPr>
        <w:rFonts w:ascii="Cambria" w:hAnsi="Cambria"/>
      </w:rPr>
      <w:instrText xml:space="preserve"> PAGE   \* MERGEFORMAT </w:instrText>
    </w:r>
    <w:r>
      <w:rPr>
        <w:rFonts w:ascii="Cambria" w:hAnsi="Cambria"/>
      </w:rPr>
      <w:fldChar w:fldCharType="separate"/>
    </w:r>
    <w:r>
      <w:rPr>
        <w:rFonts w:ascii="Cambria" w:hAnsi="Cambria"/>
      </w:rPr>
      <w:t>10</w:t>
    </w:r>
    <w:r>
      <w:rPr>
        <w:rFonts w:ascii="Cambria" w:hAnsi="Cambria"/>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center" w:pos="4513"/>
        <w:tab w:val="right" w:pos="9026"/>
        <w:tab w:val="clear" w:pos="4153"/>
        <w:tab w:val="clear" w:pos="8306"/>
      </w:tabs>
      <w:jc w:val="center"/>
      <w:rPr>
        <w:lang w:val="id-ID"/>
      </w:rPr>
    </w:pPr>
    <w:r>
      <w:drawing>
        <wp:inline distT="0" distB="0" distL="114300" distR="114300">
          <wp:extent cx="336550" cy="370205"/>
          <wp:effectExtent l="0" t="0" r="6350" b="10795"/>
          <wp:docPr id="14" name="Picture 11" descr="PDPRMOK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1" descr="PDPRMOKE.JPG"/>
                  <pic:cNvPicPr>
                    <a:picLocks noChangeAspect="1"/>
                  </pic:cNvPicPr>
                </pic:nvPicPr>
                <pic:blipFill>
                  <a:blip r:embed="rId1"/>
                  <a:stretch>
                    <a:fillRect/>
                  </a:stretch>
                </pic:blipFill>
                <pic:spPr>
                  <a:xfrm>
                    <a:off x="0" y="0"/>
                    <a:ext cx="336550" cy="370205"/>
                  </a:xfrm>
                  <a:prstGeom prst="rect">
                    <a:avLst/>
                  </a:prstGeom>
                  <a:noFill/>
                  <a:ln w="9525">
                    <a:noFill/>
                  </a:ln>
                </pic:spPr>
              </pic:pic>
            </a:graphicData>
          </a:graphic>
        </wp:inline>
      </w:drawing>
    </w:r>
  </w:p>
  <w:p>
    <w:pPr>
      <w:pStyle w:val="3"/>
      <w:tabs>
        <w:tab w:val="center" w:pos="4513"/>
        <w:tab w:val="right" w:pos="9026"/>
        <w:tab w:val="clear" w:pos="4153"/>
        <w:tab w:val="clear" w:pos="8306"/>
      </w:tabs>
      <w:jc w:val="center"/>
      <w:rPr>
        <w:rFonts w:ascii="Cambria" w:hAnsi="Cambria"/>
        <w:color w:val="FF0000"/>
        <w:lang w:val="id-ID"/>
      </w:rPr>
    </w:pPr>
    <w:r>
      <w:rPr>
        <w:rFonts w:ascii="Cambria" w:hAnsi="Cambria" w:cs="Calibri"/>
        <w:color w:val="FF0000"/>
        <w:lang w:val="id-ID"/>
      </w:rPr>
      <w:t>PEMERINTAH KABUPATEN PADANG PARIAMAN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036B4"/>
    <w:multiLevelType w:val="multilevel"/>
    <w:tmpl w:val="013036B4"/>
    <w:lvl w:ilvl="0" w:tentative="0">
      <w:start w:val="1"/>
      <w:numFmt w:val="decimal"/>
      <w:lvlText w:val="%1."/>
      <w:lvlJc w:val="left"/>
      <w:pPr>
        <w:tabs>
          <w:tab w:val="left" w:pos="360"/>
        </w:tabs>
        <w:ind w:left="360" w:hanging="360"/>
      </w:pPr>
      <w:rPr>
        <w:rFonts w:eastAsia="Calibri" w:cs="Arial" w:asciiTheme="majorHAnsi" w:hAnsiTheme="majorHAnsi"/>
      </w:rPr>
    </w:lvl>
    <w:lvl w:ilvl="1" w:tentative="0">
      <w:start w:val="1"/>
      <w:numFmt w:val="bullet"/>
      <w:lvlText w:val="•"/>
      <w:lvlJc w:val="left"/>
      <w:pPr>
        <w:tabs>
          <w:tab w:val="left" w:pos="1080"/>
        </w:tabs>
        <w:ind w:left="1080" w:hanging="360"/>
      </w:pPr>
      <w:rPr>
        <w:rFonts w:hint="default" w:ascii="Arial" w:hAnsi="Arial"/>
      </w:rPr>
    </w:lvl>
    <w:lvl w:ilvl="2" w:tentative="0">
      <w:start w:val="1"/>
      <w:numFmt w:val="bullet"/>
      <w:lvlText w:val="•"/>
      <w:lvlJc w:val="left"/>
      <w:pPr>
        <w:tabs>
          <w:tab w:val="left" w:pos="1800"/>
        </w:tabs>
        <w:ind w:left="1800" w:hanging="360"/>
      </w:pPr>
      <w:rPr>
        <w:rFonts w:hint="default" w:ascii="Arial" w:hAnsi="Arial"/>
      </w:rPr>
    </w:lvl>
    <w:lvl w:ilvl="3" w:tentative="0">
      <w:start w:val="1"/>
      <w:numFmt w:val="bullet"/>
      <w:lvlText w:val="•"/>
      <w:lvlJc w:val="left"/>
      <w:pPr>
        <w:tabs>
          <w:tab w:val="left" w:pos="2520"/>
        </w:tabs>
        <w:ind w:left="2520" w:hanging="360"/>
      </w:pPr>
      <w:rPr>
        <w:rFonts w:hint="default" w:ascii="Arial" w:hAnsi="Arial"/>
      </w:rPr>
    </w:lvl>
    <w:lvl w:ilvl="4" w:tentative="0">
      <w:start w:val="1"/>
      <w:numFmt w:val="bullet"/>
      <w:lvlText w:val="•"/>
      <w:lvlJc w:val="left"/>
      <w:pPr>
        <w:tabs>
          <w:tab w:val="left" w:pos="3240"/>
        </w:tabs>
        <w:ind w:left="3240" w:hanging="360"/>
      </w:pPr>
      <w:rPr>
        <w:rFonts w:hint="default" w:ascii="Arial" w:hAnsi="Arial"/>
      </w:rPr>
    </w:lvl>
    <w:lvl w:ilvl="5" w:tentative="0">
      <w:start w:val="1"/>
      <w:numFmt w:val="bullet"/>
      <w:lvlText w:val="•"/>
      <w:lvlJc w:val="left"/>
      <w:pPr>
        <w:tabs>
          <w:tab w:val="left" w:pos="3960"/>
        </w:tabs>
        <w:ind w:left="3960" w:hanging="360"/>
      </w:pPr>
      <w:rPr>
        <w:rFonts w:hint="default" w:ascii="Arial" w:hAnsi="Arial"/>
      </w:rPr>
    </w:lvl>
    <w:lvl w:ilvl="6" w:tentative="0">
      <w:start w:val="1"/>
      <w:numFmt w:val="bullet"/>
      <w:lvlText w:val="•"/>
      <w:lvlJc w:val="left"/>
      <w:pPr>
        <w:tabs>
          <w:tab w:val="left" w:pos="4680"/>
        </w:tabs>
        <w:ind w:left="4680" w:hanging="360"/>
      </w:pPr>
      <w:rPr>
        <w:rFonts w:hint="default" w:ascii="Arial" w:hAnsi="Arial"/>
      </w:rPr>
    </w:lvl>
    <w:lvl w:ilvl="7" w:tentative="0">
      <w:start w:val="1"/>
      <w:numFmt w:val="bullet"/>
      <w:lvlText w:val="•"/>
      <w:lvlJc w:val="left"/>
      <w:pPr>
        <w:tabs>
          <w:tab w:val="left" w:pos="5400"/>
        </w:tabs>
        <w:ind w:left="5400" w:hanging="360"/>
      </w:pPr>
      <w:rPr>
        <w:rFonts w:hint="default" w:ascii="Arial" w:hAnsi="Arial"/>
      </w:rPr>
    </w:lvl>
    <w:lvl w:ilvl="8" w:tentative="0">
      <w:start w:val="1"/>
      <w:numFmt w:val="bullet"/>
      <w:lvlText w:val="•"/>
      <w:lvlJc w:val="left"/>
      <w:pPr>
        <w:tabs>
          <w:tab w:val="left" w:pos="6120"/>
        </w:tabs>
        <w:ind w:left="6120" w:hanging="360"/>
      </w:pPr>
      <w:rPr>
        <w:rFonts w:hint="default" w:ascii="Arial" w:hAnsi="Arial"/>
      </w:rPr>
    </w:lvl>
  </w:abstractNum>
  <w:abstractNum w:abstractNumId="1">
    <w:nsid w:val="05B5297E"/>
    <w:multiLevelType w:val="multilevel"/>
    <w:tmpl w:val="05B5297E"/>
    <w:lvl w:ilvl="0" w:tentative="0">
      <w:start w:val="1"/>
      <w:numFmt w:val="lowerLetter"/>
      <w:lvlText w:val="%1."/>
      <w:lvlJc w:val="left"/>
      <w:pPr>
        <w:ind w:left="1080" w:hanging="360"/>
      </w:p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2">
    <w:nsid w:val="212B2C7D"/>
    <w:multiLevelType w:val="multilevel"/>
    <w:tmpl w:val="212B2C7D"/>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23524344"/>
    <w:multiLevelType w:val="multilevel"/>
    <w:tmpl w:val="23524344"/>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
    <w:nsid w:val="2B29773D"/>
    <w:multiLevelType w:val="multilevel"/>
    <w:tmpl w:val="2B29773D"/>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
    <w:nsid w:val="39565EB1"/>
    <w:multiLevelType w:val="multilevel"/>
    <w:tmpl w:val="39565EB1"/>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
    <w:nsid w:val="3CC05F1F"/>
    <w:multiLevelType w:val="multilevel"/>
    <w:tmpl w:val="3CC05F1F"/>
    <w:lvl w:ilvl="0" w:tentative="0">
      <w:start w:val="1"/>
      <w:numFmt w:val="decimal"/>
      <w:lvlText w:val="%1."/>
      <w:lvlJc w:val="left"/>
      <w:pPr>
        <w:ind w:left="2904" w:hanging="600"/>
      </w:pPr>
      <w:rPr>
        <w:rFonts w:hint="default"/>
      </w:rPr>
    </w:lvl>
    <w:lvl w:ilvl="1" w:tentative="0">
      <w:start w:val="1"/>
      <w:numFmt w:val="lowerLetter"/>
      <w:lvlText w:val="%2."/>
      <w:lvlJc w:val="left"/>
      <w:pPr>
        <w:ind w:left="3384" w:hanging="360"/>
      </w:pPr>
    </w:lvl>
    <w:lvl w:ilvl="2" w:tentative="0">
      <w:start w:val="1"/>
      <w:numFmt w:val="lowerRoman"/>
      <w:lvlText w:val="%3."/>
      <w:lvlJc w:val="right"/>
      <w:pPr>
        <w:ind w:left="4104" w:hanging="180"/>
      </w:pPr>
    </w:lvl>
    <w:lvl w:ilvl="3" w:tentative="0">
      <w:start w:val="1"/>
      <w:numFmt w:val="decimal"/>
      <w:lvlText w:val="%4."/>
      <w:lvlJc w:val="left"/>
      <w:pPr>
        <w:ind w:left="4824" w:hanging="360"/>
      </w:pPr>
    </w:lvl>
    <w:lvl w:ilvl="4" w:tentative="0">
      <w:start w:val="1"/>
      <w:numFmt w:val="lowerLetter"/>
      <w:lvlText w:val="%5."/>
      <w:lvlJc w:val="left"/>
      <w:pPr>
        <w:ind w:left="5544" w:hanging="360"/>
      </w:pPr>
    </w:lvl>
    <w:lvl w:ilvl="5" w:tentative="0">
      <w:start w:val="1"/>
      <w:numFmt w:val="lowerRoman"/>
      <w:lvlText w:val="%6."/>
      <w:lvlJc w:val="right"/>
      <w:pPr>
        <w:ind w:left="6264" w:hanging="180"/>
      </w:pPr>
    </w:lvl>
    <w:lvl w:ilvl="6" w:tentative="0">
      <w:start w:val="1"/>
      <w:numFmt w:val="decimal"/>
      <w:lvlText w:val="%7."/>
      <w:lvlJc w:val="left"/>
      <w:pPr>
        <w:ind w:left="6984" w:hanging="360"/>
      </w:pPr>
    </w:lvl>
    <w:lvl w:ilvl="7" w:tentative="0">
      <w:start w:val="1"/>
      <w:numFmt w:val="lowerLetter"/>
      <w:lvlText w:val="%8."/>
      <w:lvlJc w:val="left"/>
      <w:pPr>
        <w:ind w:left="7704" w:hanging="360"/>
      </w:pPr>
    </w:lvl>
    <w:lvl w:ilvl="8" w:tentative="0">
      <w:start w:val="1"/>
      <w:numFmt w:val="lowerRoman"/>
      <w:lvlText w:val="%9."/>
      <w:lvlJc w:val="right"/>
      <w:pPr>
        <w:ind w:left="8424" w:hanging="180"/>
      </w:pPr>
    </w:lvl>
  </w:abstractNum>
  <w:abstractNum w:abstractNumId="7">
    <w:nsid w:val="3E8F3833"/>
    <w:multiLevelType w:val="multilevel"/>
    <w:tmpl w:val="3E8F3833"/>
    <w:lvl w:ilvl="0" w:tentative="0">
      <w:start w:val="1"/>
      <w:numFmt w:val="lowerLetter"/>
      <w:lvlText w:val="%1."/>
      <w:lvlJc w:val="left"/>
      <w:pPr>
        <w:ind w:left="720" w:hanging="360"/>
      </w:pPr>
      <w:rPr>
        <w:rFonts w:hint="default"/>
      </w:rPr>
    </w:lvl>
    <w:lvl w:ilvl="1" w:tentative="0">
      <w:start w:val="1"/>
      <w:numFmt w:val="decimal"/>
      <w:lvlText w:val="%2."/>
      <w:lvlJc w:val="left"/>
      <w:pPr>
        <w:ind w:left="360" w:hanging="360"/>
      </w:pPr>
      <w:rPr>
        <w:rFonts w:eastAsia="Calibri" w:cs="Arial" w:asciiTheme="majorHAnsi" w:hAnsiTheme="majorHAnsi"/>
      </w:r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8">
    <w:nsid w:val="40DC71C7"/>
    <w:multiLevelType w:val="multilevel"/>
    <w:tmpl w:val="40DC71C7"/>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9">
    <w:nsid w:val="4F7E67DE"/>
    <w:multiLevelType w:val="multilevel"/>
    <w:tmpl w:val="4F7E67DE"/>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0">
    <w:nsid w:val="5089665A"/>
    <w:multiLevelType w:val="multilevel"/>
    <w:tmpl w:val="5089665A"/>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1">
    <w:nsid w:val="52751302"/>
    <w:multiLevelType w:val="multilevel"/>
    <w:tmpl w:val="52751302"/>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2">
    <w:nsid w:val="59FA84B8"/>
    <w:multiLevelType w:val="singleLevel"/>
    <w:tmpl w:val="59FA84B8"/>
    <w:lvl w:ilvl="0" w:tentative="0">
      <w:start w:val="1"/>
      <w:numFmt w:val="lowerLetter"/>
      <w:suff w:val="space"/>
      <w:lvlText w:val="%1."/>
      <w:lvlJc w:val="left"/>
    </w:lvl>
  </w:abstractNum>
  <w:abstractNum w:abstractNumId="13">
    <w:nsid w:val="5AD02EF3"/>
    <w:multiLevelType w:val="multilevel"/>
    <w:tmpl w:val="5AD02EF3"/>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4">
    <w:nsid w:val="6BF5718E"/>
    <w:multiLevelType w:val="multilevel"/>
    <w:tmpl w:val="6BF5718E"/>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5">
    <w:nsid w:val="71E82F10"/>
    <w:multiLevelType w:val="multilevel"/>
    <w:tmpl w:val="71E82F10"/>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6">
    <w:nsid w:val="738D3D13"/>
    <w:multiLevelType w:val="multilevel"/>
    <w:tmpl w:val="738D3D13"/>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7">
    <w:nsid w:val="749957F3"/>
    <w:multiLevelType w:val="multilevel"/>
    <w:tmpl w:val="749957F3"/>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8">
    <w:nsid w:val="798E09B3"/>
    <w:multiLevelType w:val="multilevel"/>
    <w:tmpl w:val="798E09B3"/>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9">
    <w:nsid w:val="7DF8660B"/>
    <w:multiLevelType w:val="multilevel"/>
    <w:tmpl w:val="7DF8660B"/>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 w:numId="2">
    <w:abstractNumId w:val="10"/>
  </w:num>
  <w:num w:numId="3">
    <w:abstractNumId w:val="7"/>
  </w:num>
  <w:num w:numId="4">
    <w:abstractNumId w:val="6"/>
  </w:num>
  <w:num w:numId="5">
    <w:abstractNumId w:val="19"/>
  </w:num>
  <w:num w:numId="6">
    <w:abstractNumId w:val="15"/>
  </w:num>
  <w:num w:numId="7">
    <w:abstractNumId w:val="12"/>
  </w:num>
  <w:num w:numId="8">
    <w:abstractNumId w:val="1"/>
  </w:num>
  <w:num w:numId="9">
    <w:abstractNumId w:val="11"/>
  </w:num>
  <w:num w:numId="10">
    <w:abstractNumId w:val="5"/>
  </w:num>
  <w:num w:numId="11">
    <w:abstractNumId w:val="17"/>
  </w:num>
  <w:num w:numId="12">
    <w:abstractNumId w:val="13"/>
  </w:num>
  <w:num w:numId="13">
    <w:abstractNumId w:val="4"/>
  </w:num>
  <w:num w:numId="14">
    <w:abstractNumId w:val="2"/>
  </w:num>
  <w:num w:numId="15">
    <w:abstractNumId w:val="3"/>
  </w:num>
  <w:num w:numId="16">
    <w:abstractNumId w:val="9"/>
  </w:num>
  <w:num w:numId="17">
    <w:abstractNumId w:val="8"/>
  </w:num>
  <w:num w:numId="18">
    <w:abstractNumId w:val="18"/>
  </w:num>
  <w:num w:numId="19">
    <w:abstractNumId w:val="14"/>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compat>
    <w:doNotExpandShiftReturn/>
    <w:doNotWrapTextWithPunct/>
    <w:doNotUseEastAsianBreakRules/>
    <w:doNotUseIndentAsNumberingTabStop/>
    <w:useAltKinsokuLineBreakRules/>
    <w:compatSetting w:name="compatibilityMode" w:uri="http://schemas.microsoft.com/office/word" w:val="12"/>
  </w:compat>
  <w:rsids>
    <w:rsidRoot w:val="00172A27"/>
    <w:rsid w:val="00240BBF"/>
    <w:rsid w:val="00424D30"/>
    <w:rsid w:val="004346C8"/>
    <w:rsid w:val="00684441"/>
    <w:rsid w:val="008C7B59"/>
    <w:rsid w:val="009F1B73"/>
    <w:rsid w:val="00AA522A"/>
    <w:rsid w:val="00B01505"/>
    <w:rsid w:val="00C03C6B"/>
    <w:rsid w:val="00C11A30"/>
    <w:rsid w:val="00C80505"/>
    <w:rsid w:val="00E44565"/>
    <w:rsid w:val="00FA4F1B"/>
    <w:rsid w:val="02FF03B2"/>
    <w:rsid w:val="03810015"/>
    <w:rsid w:val="0690383F"/>
    <w:rsid w:val="0704253D"/>
    <w:rsid w:val="099B461A"/>
    <w:rsid w:val="0AA22331"/>
    <w:rsid w:val="0AE21112"/>
    <w:rsid w:val="0D6B43AB"/>
    <w:rsid w:val="119321AC"/>
    <w:rsid w:val="11FA3F25"/>
    <w:rsid w:val="14DC7D41"/>
    <w:rsid w:val="1A8B1967"/>
    <w:rsid w:val="1AD20057"/>
    <w:rsid w:val="1C696D52"/>
    <w:rsid w:val="1D8D1814"/>
    <w:rsid w:val="1DD44F52"/>
    <w:rsid w:val="1EDA6C8F"/>
    <w:rsid w:val="1FFD7AA4"/>
    <w:rsid w:val="22E640FD"/>
    <w:rsid w:val="231101D9"/>
    <w:rsid w:val="23926686"/>
    <w:rsid w:val="27321897"/>
    <w:rsid w:val="27333AB7"/>
    <w:rsid w:val="2CA153DA"/>
    <w:rsid w:val="2CFE3BDD"/>
    <w:rsid w:val="357C1847"/>
    <w:rsid w:val="395E0272"/>
    <w:rsid w:val="4179587C"/>
    <w:rsid w:val="42157433"/>
    <w:rsid w:val="44CB2343"/>
    <w:rsid w:val="45135FB4"/>
    <w:rsid w:val="49461DD0"/>
    <w:rsid w:val="49EE3DDA"/>
    <w:rsid w:val="4B616C93"/>
    <w:rsid w:val="50664675"/>
    <w:rsid w:val="51FE36C5"/>
    <w:rsid w:val="53400069"/>
    <w:rsid w:val="551D771C"/>
    <w:rsid w:val="557D4452"/>
    <w:rsid w:val="55815484"/>
    <w:rsid w:val="616174DE"/>
    <w:rsid w:val="666B7743"/>
    <w:rsid w:val="68B30887"/>
    <w:rsid w:val="70456EC7"/>
    <w:rsid w:val="70E4779C"/>
    <w:rsid w:val="761C305E"/>
    <w:rsid w:val="79103649"/>
    <w:rsid w:val="7E3749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imes New Roman" w:hAnsi="Times New Roman" w:eastAsia="Times New Roman" w:cs="Times New Roman"/>
      <w:sz w:val="22"/>
      <w:szCs w:val="22"/>
      <w:lang w:val="en-US" w:eastAsia="en-US" w:bidi="ar-SA"/>
    </w:rPr>
  </w:style>
  <w:style w:type="character" w:default="1" w:styleId="4">
    <w:name w:val="Default Paragraph Font"/>
    <w:unhideWhenUsed/>
    <w:qFormat/>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header"/>
    <w:basedOn w:val="1"/>
    <w:unhideWhenUsed/>
    <w:qFormat/>
    <w:uiPriority w:val="99"/>
    <w:pPr>
      <w:tabs>
        <w:tab w:val="center" w:pos="4153"/>
        <w:tab w:val="right" w:pos="8306"/>
      </w:tabs>
      <w:snapToGrid w:val="0"/>
    </w:pPr>
    <w:rPr>
      <w:sz w:val="18"/>
      <w:szCs w:val="18"/>
    </w:rPr>
  </w:style>
  <w:style w:type="paragraph" w:customStyle="1" w:styleId="6">
    <w:name w:val="List Paragraph1"/>
    <w:basedOn w:val="1"/>
    <w:link w:val="8"/>
    <w:qFormat/>
    <w:uiPriority w:val="34"/>
    <w:pPr>
      <w:ind w:left="720"/>
      <w:contextualSpacing/>
    </w:pPr>
    <w:rPr>
      <w:rFonts w:ascii="Calibri" w:hAnsi="Calibri" w:eastAsia="Calibri"/>
    </w:rPr>
  </w:style>
  <w:style w:type="paragraph" w:customStyle="1" w:styleId="7">
    <w:name w:val="Default"/>
    <w:qFormat/>
    <w:uiPriority w:val="0"/>
    <w:pPr>
      <w:autoSpaceDE w:val="0"/>
      <w:autoSpaceDN w:val="0"/>
      <w:adjustRightInd w:val="0"/>
      <w:spacing w:after="0" w:line="240" w:lineRule="auto"/>
    </w:pPr>
    <w:rPr>
      <w:rFonts w:ascii="Cambria" w:hAnsi="Cambria" w:eastAsia="SimSun" w:cs="Cambria"/>
      <w:color w:val="000000"/>
      <w:sz w:val="24"/>
      <w:szCs w:val="24"/>
      <w:lang w:val="en-US" w:eastAsia="zh-CN" w:bidi="ar-SA"/>
    </w:rPr>
  </w:style>
  <w:style w:type="character" w:customStyle="1" w:styleId="8">
    <w:name w:val="List Paragraph Char"/>
    <w:basedOn w:val="4"/>
    <w:link w:val="6"/>
    <w:qFormat/>
    <w:uiPriority w:val="34"/>
    <w:rPr>
      <w:rFonts w:ascii="Calibri" w:hAnsi="Calibri" w:eastAsia="Calibri" w:cs="Times New Roman"/>
    </w:rPr>
  </w:style>
  <w:style w:type="paragraph" w:customStyle="1" w:styleId="9">
    <w:name w:val="List Paragraph"/>
    <w:basedOn w:val="1"/>
    <w:qFormat/>
    <w:uiPriority w:val="34"/>
    <w:pPr>
      <w:ind w:left="720"/>
    </w:pPr>
  </w:style>
</w:styles>
</file>

<file path=word/_rels/document.xml.rels><?xml version="1.0" encoding="UTF-8" standalone="yes"?>
<Relationships xmlns="http://schemas.openxmlformats.org/package/2006/relationships"><Relationship Id="rId9" Type="http://schemas.openxmlformats.org/officeDocument/2006/relationships/image" Target="media/image5.emf"/><Relationship Id="rId8" Type="http://schemas.openxmlformats.org/officeDocument/2006/relationships/image" Target="media/image4.emf"/><Relationship Id="rId7" Type="http://schemas.openxmlformats.org/officeDocument/2006/relationships/image" Target="media/image3.emf"/><Relationship Id="rId6" Type="http://schemas.openxmlformats.org/officeDocument/2006/relationships/image" Target="media/image2.emf"/><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8" Type="http://schemas.openxmlformats.org/officeDocument/2006/relationships/fontTable" Target="fontTable.xml"/><Relationship Id="rId27" Type="http://schemas.openxmlformats.org/officeDocument/2006/relationships/numbering" Target="numbering.xml"/><Relationship Id="rId26" Type="http://schemas.openxmlformats.org/officeDocument/2006/relationships/customXml" Target="../customXml/item1.xml"/><Relationship Id="rId25" Type="http://schemas.openxmlformats.org/officeDocument/2006/relationships/image" Target="media/image21.emf"/><Relationship Id="rId24" Type="http://schemas.openxmlformats.org/officeDocument/2006/relationships/image" Target="media/image20.emf"/><Relationship Id="rId23" Type="http://schemas.openxmlformats.org/officeDocument/2006/relationships/image" Target="media/image19.emf"/><Relationship Id="rId22" Type="http://schemas.openxmlformats.org/officeDocument/2006/relationships/image" Target="media/image18.emf"/><Relationship Id="rId21" Type="http://schemas.openxmlformats.org/officeDocument/2006/relationships/image" Target="media/image17.emf"/><Relationship Id="rId20" Type="http://schemas.openxmlformats.org/officeDocument/2006/relationships/image" Target="media/image16.emf"/><Relationship Id="rId2" Type="http://schemas.openxmlformats.org/officeDocument/2006/relationships/settings" Target="settings.xml"/><Relationship Id="rId19" Type="http://schemas.openxmlformats.org/officeDocument/2006/relationships/image" Target="media/image15.emf"/><Relationship Id="rId18" Type="http://schemas.openxmlformats.org/officeDocument/2006/relationships/image" Target="media/image14.emf"/><Relationship Id="rId17" Type="http://schemas.openxmlformats.org/officeDocument/2006/relationships/image" Target="media/image13.emf"/><Relationship Id="rId16" Type="http://schemas.openxmlformats.org/officeDocument/2006/relationships/image" Target="media/image12.emf"/><Relationship Id="rId15" Type="http://schemas.openxmlformats.org/officeDocument/2006/relationships/image" Target="media/image11.emf"/><Relationship Id="rId14" Type="http://schemas.openxmlformats.org/officeDocument/2006/relationships/image" Target="media/image10.emf"/><Relationship Id="rId13" Type="http://schemas.openxmlformats.org/officeDocument/2006/relationships/image" Target="media/image9.emf"/><Relationship Id="rId12" Type="http://schemas.openxmlformats.org/officeDocument/2006/relationships/image" Target="media/image8.emf"/><Relationship Id="rId11" Type="http://schemas.openxmlformats.org/officeDocument/2006/relationships/image" Target="media/image7.emf"/><Relationship Id="rId10" Type="http://schemas.openxmlformats.org/officeDocument/2006/relationships/image" Target="media/image6.emf"/><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1599</Words>
  <Characters>9116</Characters>
  <Lines>75</Lines>
  <Paragraphs>21</Paragraphs>
  <TotalTime>13</TotalTime>
  <ScaleCrop>false</ScaleCrop>
  <LinksUpToDate>false</LinksUpToDate>
  <CharactersWithSpaces>10694</CharactersWithSpaces>
  <Application>WPS Office_10.2.0.7439_F1E327BC-269C-435d-A152-05C5408002CA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2017-08-21T04:10:00Z</dcterms:created>
  <dc:creator>BebeQ</dc:creator>
  <cp:lastModifiedBy>asus</cp:lastModifiedBy>
  <cp:lastPrinted>2018-04-01T13:58:00Z</cp:lastPrinted>
  <dcterms:modified xsi:type="dcterms:W3CDTF">2018-08-05T15:05:39Z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1033-10.2.0.7439</vt:lpwstr>
  </property>
</Properties>
</file>